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FA1C87" w14:textId="21C0E50F" w:rsidR="0012305C" w:rsidRPr="0012305C" w:rsidRDefault="0012305C" w:rsidP="0012305C">
      <w:pPr>
        <w:widowControl/>
        <w:autoSpaceDE w:val="0"/>
        <w:autoSpaceDN w:val="0"/>
        <w:adjustRightInd w:val="0"/>
        <w:rPr>
          <w:rFonts w:ascii="Calibri" w:hAnsi="Calibri" w:cs="Calibri"/>
          <w:b/>
          <w:bCs/>
          <w:sz w:val="28"/>
          <w:szCs w:val="28"/>
          <w:lang w:val="nl-BE" w:eastAsia="nl-BE"/>
        </w:rPr>
      </w:pPr>
      <w:r w:rsidRPr="0012305C">
        <w:rPr>
          <w:rFonts w:ascii="Calibri" w:hAnsi="Calibri" w:cs="Calibri"/>
          <w:b/>
          <w:bCs/>
          <w:sz w:val="28"/>
          <w:szCs w:val="28"/>
          <w:lang w:val="nl-BE" w:eastAsia="nl-BE"/>
        </w:rPr>
        <w:t>Info Bomenactie 202</w:t>
      </w:r>
      <w:r w:rsidR="00A022A6">
        <w:rPr>
          <w:rFonts w:ascii="Calibri" w:hAnsi="Calibri" w:cs="Calibri"/>
          <w:b/>
          <w:bCs/>
          <w:sz w:val="28"/>
          <w:szCs w:val="28"/>
          <w:lang w:val="nl-BE" w:eastAsia="nl-BE"/>
        </w:rPr>
        <w:t>4</w:t>
      </w:r>
    </w:p>
    <w:p w14:paraId="43251101" w14:textId="77777777" w:rsidR="0012305C" w:rsidRPr="0012305C" w:rsidRDefault="0012305C" w:rsidP="0012305C">
      <w:pPr>
        <w:widowControl/>
        <w:autoSpaceDE w:val="0"/>
        <w:autoSpaceDN w:val="0"/>
        <w:adjustRightInd w:val="0"/>
        <w:rPr>
          <w:rFonts w:ascii="Calibri" w:hAnsi="Calibri" w:cs="Calibri"/>
          <w:sz w:val="28"/>
          <w:szCs w:val="28"/>
          <w:lang w:val="nl-NL"/>
        </w:rPr>
      </w:pPr>
      <w:r w:rsidRPr="0012305C">
        <w:rPr>
          <w:rFonts w:ascii="Calibri" w:hAnsi="Calibri" w:cs="Calibri"/>
          <w:sz w:val="28"/>
          <w:szCs w:val="28"/>
          <w:lang w:val="nl-NL"/>
        </w:rPr>
        <w:t>Een actie van het gemeentebestuur van Puurs-Sint-Amands, ondersteund door het Lokaal Energie- en Klimaatpact.</w:t>
      </w:r>
    </w:p>
    <w:p w14:paraId="000A226B" w14:textId="77777777" w:rsidR="0012305C" w:rsidRPr="0012305C" w:rsidRDefault="0012305C" w:rsidP="0012305C">
      <w:pPr>
        <w:widowControl/>
        <w:autoSpaceDE w:val="0"/>
        <w:autoSpaceDN w:val="0"/>
        <w:adjustRightInd w:val="0"/>
        <w:spacing w:before="240" w:after="60"/>
        <w:outlineLvl w:val="1"/>
        <w:rPr>
          <w:rFonts w:ascii="Calibri" w:hAnsi="Calibri" w:cs="Calibri"/>
          <w:i/>
          <w:iCs/>
          <w:sz w:val="28"/>
          <w:szCs w:val="28"/>
          <w:lang w:val="nl-BE" w:eastAsia="nl-BE"/>
        </w:rPr>
      </w:pPr>
      <w:r w:rsidRPr="0012305C">
        <w:rPr>
          <w:rFonts w:ascii="Calibri" w:hAnsi="Calibri" w:cs="Calibri"/>
          <w:i/>
          <w:iCs/>
          <w:sz w:val="28"/>
          <w:szCs w:val="28"/>
          <w:lang w:val="nl-NL"/>
        </w:rPr>
        <w:t>Gratis “</w:t>
      </w:r>
      <w:proofErr w:type="spellStart"/>
      <w:r w:rsidRPr="0012305C">
        <w:rPr>
          <w:rFonts w:ascii="Calibri" w:hAnsi="Calibri" w:cs="Calibri"/>
          <w:i/>
          <w:iCs/>
          <w:sz w:val="28"/>
          <w:szCs w:val="28"/>
          <w:lang w:val="nl-NL"/>
        </w:rPr>
        <w:t>bebomen</w:t>
      </w:r>
      <w:proofErr w:type="spellEnd"/>
      <w:r w:rsidRPr="0012305C">
        <w:rPr>
          <w:rFonts w:ascii="Calibri" w:hAnsi="Calibri" w:cs="Calibri"/>
          <w:i/>
          <w:iCs/>
          <w:sz w:val="28"/>
          <w:szCs w:val="28"/>
          <w:lang w:val="nl-NL"/>
        </w:rPr>
        <w:t>”</w:t>
      </w:r>
      <w:r w:rsidRPr="0012305C">
        <w:rPr>
          <w:rFonts w:ascii="Calibri" w:hAnsi="Calibri" w:cs="Calibri"/>
          <w:i/>
          <w:iCs/>
          <w:sz w:val="28"/>
          <w:szCs w:val="28"/>
          <w:lang w:val="nl-BE" w:eastAsia="nl-BE"/>
        </w:rPr>
        <w:t xml:space="preserve"> </w:t>
      </w:r>
    </w:p>
    <w:p w14:paraId="1FD70830" w14:textId="198A6365" w:rsidR="0012305C" w:rsidRPr="0012305C" w:rsidRDefault="0012305C" w:rsidP="0012305C">
      <w:pPr>
        <w:widowControl/>
        <w:autoSpaceDE w:val="0"/>
        <w:autoSpaceDN w:val="0"/>
        <w:adjustRightInd w:val="0"/>
        <w:rPr>
          <w:rFonts w:ascii="Calibri" w:hAnsi="Calibri" w:cs="Calibri"/>
          <w:sz w:val="28"/>
          <w:szCs w:val="28"/>
          <w:lang w:val="nl-BE" w:eastAsia="nl-BE"/>
        </w:rPr>
      </w:pPr>
      <w:r w:rsidRPr="0012305C">
        <w:rPr>
          <w:rFonts w:ascii="Calibri" w:hAnsi="Calibri" w:cs="Calibri"/>
          <w:sz w:val="28"/>
          <w:szCs w:val="28"/>
          <w:lang w:val="nl-BE" w:eastAsia="nl-BE"/>
        </w:rPr>
        <w:t xml:space="preserve">De gemeente en het Lokaal Energie- en Klimaatpact subsidiëren voor 100% de bedeling van </w:t>
      </w:r>
      <w:r w:rsidRPr="0012305C">
        <w:rPr>
          <w:rFonts w:ascii="Calibri" w:hAnsi="Calibri" w:cs="Calibri"/>
          <w:b/>
          <w:bCs/>
          <w:sz w:val="28"/>
          <w:szCs w:val="28"/>
          <w:lang w:val="nl-BE" w:eastAsia="nl-BE"/>
        </w:rPr>
        <w:t>1 gratis boom per adres</w:t>
      </w:r>
      <w:r w:rsidRPr="0012305C">
        <w:rPr>
          <w:rFonts w:ascii="Calibri" w:hAnsi="Calibri" w:cs="Calibri"/>
          <w:sz w:val="28"/>
          <w:szCs w:val="28"/>
          <w:lang w:val="nl-BE" w:eastAsia="nl-BE"/>
        </w:rPr>
        <w:t xml:space="preserve">. Bij de aangeboden soorten wordt aandacht geschonken aan de promotie van </w:t>
      </w:r>
      <w:r w:rsidRPr="0012305C">
        <w:rPr>
          <w:rFonts w:ascii="Calibri" w:hAnsi="Calibri" w:cs="Calibri"/>
          <w:b/>
          <w:bCs/>
          <w:sz w:val="28"/>
          <w:szCs w:val="28"/>
          <w:lang w:val="nl-BE" w:eastAsia="nl-BE"/>
        </w:rPr>
        <w:t>autochtone bomen, alsook bomen die gunstig zijn voor de biodiversiteit</w:t>
      </w:r>
      <w:r w:rsidRPr="0012305C">
        <w:rPr>
          <w:rFonts w:ascii="Calibri" w:hAnsi="Calibri" w:cs="Calibri"/>
          <w:sz w:val="28"/>
          <w:szCs w:val="28"/>
          <w:lang w:val="nl-BE" w:eastAsia="nl-BE"/>
        </w:rPr>
        <w:t>. Zowel voor kleinere als grotere tuinen zijn er boomsoorten beschikbaar.</w:t>
      </w:r>
      <w:r w:rsidR="008D16A2">
        <w:rPr>
          <w:rFonts w:ascii="Calibri" w:hAnsi="Calibri" w:cs="Calibri"/>
          <w:sz w:val="28"/>
          <w:szCs w:val="28"/>
          <w:lang w:val="nl-BE" w:eastAsia="nl-BE"/>
        </w:rPr>
        <w:t xml:space="preserve"> Er worden in totaal 1000 bomen aangeboden. </w:t>
      </w:r>
    </w:p>
    <w:p w14:paraId="1761DE73"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sz w:val="28"/>
          <w:szCs w:val="28"/>
          <w:lang w:val="nl-BE" w:eastAsia="nl-BE"/>
        </w:rPr>
      </w:pPr>
    </w:p>
    <w:p w14:paraId="209FAE0E" w14:textId="3A511FDC"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sz w:val="28"/>
          <w:szCs w:val="28"/>
          <w:lang w:val="nl-BE" w:eastAsia="nl-BE"/>
        </w:rPr>
      </w:pPr>
      <w:r w:rsidRPr="0012305C">
        <w:rPr>
          <w:rFonts w:ascii="Calibri" w:hAnsi="Calibri" w:cs="Calibri"/>
          <w:sz w:val="28"/>
          <w:szCs w:val="28"/>
          <w:lang w:val="nl-BE" w:eastAsia="nl-BE"/>
        </w:rPr>
        <w:t xml:space="preserve">De </w:t>
      </w:r>
      <w:r w:rsidR="00DF0FF3">
        <w:rPr>
          <w:rFonts w:ascii="Calibri" w:hAnsi="Calibri" w:cs="Calibri"/>
          <w:sz w:val="28"/>
          <w:szCs w:val="28"/>
          <w:lang w:val="nl-BE" w:eastAsia="nl-BE"/>
        </w:rPr>
        <w:t xml:space="preserve">grote en middelgrote </w:t>
      </w:r>
      <w:r w:rsidRPr="0012305C">
        <w:rPr>
          <w:rFonts w:ascii="Calibri" w:hAnsi="Calibri" w:cs="Calibri"/>
          <w:sz w:val="28"/>
          <w:szCs w:val="28"/>
          <w:lang w:val="nl-BE" w:eastAsia="nl-BE"/>
        </w:rPr>
        <w:t xml:space="preserve">bomen zijn bij </w:t>
      </w:r>
      <w:proofErr w:type="spellStart"/>
      <w:r w:rsidRPr="0012305C">
        <w:rPr>
          <w:rFonts w:ascii="Calibri" w:hAnsi="Calibri" w:cs="Calibri"/>
          <w:sz w:val="28"/>
          <w:szCs w:val="28"/>
          <w:lang w:val="nl-BE" w:eastAsia="nl-BE"/>
        </w:rPr>
        <w:t>ophaling</w:t>
      </w:r>
      <w:proofErr w:type="spellEnd"/>
      <w:r w:rsidRPr="0012305C">
        <w:rPr>
          <w:rFonts w:ascii="Calibri" w:hAnsi="Calibri" w:cs="Calibri"/>
          <w:sz w:val="28"/>
          <w:szCs w:val="28"/>
          <w:lang w:val="nl-BE" w:eastAsia="nl-BE"/>
        </w:rPr>
        <w:t xml:space="preserve"> tussen 1</w:t>
      </w:r>
      <w:r w:rsidR="00357B23">
        <w:rPr>
          <w:rFonts w:ascii="Calibri" w:hAnsi="Calibri" w:cs="Calibri"/>
          <w:sz w:val="28"/>
          <w:szCs w:val="28"/>
          <w:lang w:val="nl-BE" w:eastAsia="nl-BE"/>
        </w:rPr>
        <w:t>75</w:t>
      </w:r>
      <w:r w:rsidRPr="0012305C">
        <w:rPr>
          <w:rFonts w:ascii="Calibri" w:hAnsi="Calibri" w:cs="Calibri"/>
          <w:sz w:val="28"/>
          <w:szCs w:val="28"/>
          <w:lang w:val="nl-BE" w:eastAsia="nl-BE"/>
        </w:rPr>
        <w:t xml:space="preserve"> en </w:t>
      </w:r>
      <w:r w:rsidR="00A022A6">
        <w:rPr>
          <w:rFonts w:ascii="Calibri" w:hAnsi="Calibri" w:cs="Calibri"/>
          <w:sz w:val="28"/>
          <w:szCs w:val="28"/>
          <w:lang w:val="nl-BE" w:eastAsia="nl-BE"/>
        </w:rPr>
        <w:t>2</w:t>
      </w:r>
      <w:r w:rsidRPr="0012305C">
        <w:rPr>
          <w:rFonts w:ascii="Calibri" w:hAnsi="Calibri" w:cs="Calibri"/>
          <w:sz w:val="28"/>
          <w:szCs w:val="28"/>
          <w:lang w:val="nl-BE" w:eastAsia="nl-BE"/>
        </w:rPr>
        <w:t xml:space="preserve">00 cm groot en worden met blote wortel </w:t>
      </w:r>
      <w:r w:rsidR="00A022A6">
        <w:rPr>
          <w:rFonts w:ascii="Calibri" w:hAnsi="Calibri" w:cs="Calibri"/>
          <w:sz w:val="28"/>
          <w:szCs w:val="28"/>
          <w:lang w:val="nl-BE" w:eastAsia="nl-BE"/>
        </w:rPr>
        <w:t>aangeboden.</w:t>
      </w:r>
    </w:p>
    <w:p w14:paraId="28E5257B" w14:textId="77777777" w:rsidR="0012305C" w:rsidRPr="0012305C" w:rsidRDefault="0012305C" w:rsidP="0012305C">
      <w:pPr>
        <w:widowControl/>
        <w:autoSpaceDE w:val="0"/>
        <w:autoSpaceDN w:val="0"/>
        <w:adjustRightInd w:val="0"/>
        <w:spacing w:before="240"/>
        <w:outlineLvl w:val="1"/>
        <w:rPr>
          <w:rFonts w:ascii="Calibri" w:hAnsi="Calibri" w:cs="Calibri"/>
          <w:i/>
          <w:iCs/>
          <w:sz w:val="28"/>
          <w:szCs w:val="28"/>
          <w:lang w:val="nl-BE" w:eastAsia="nl-BE"/>
        </w:rPr>
      </w:pPr>
      <w:r w:rsidRPr="0012305C">
        <w:rPr>
          <w:rFonts w:ascii="Calibri" w:hAnsi="Calibri" w:cs="Calibri"/>
          <w:i/>
          <w:iCs/>
          <w:sz w:val="28"/>
          <w:szCs w:val="28"/>
          <w:lang w:val="nl-BE" w:eastAsia="nl-BE"/>
        </w:rPr>
        <w:t>Welke bomen?</w:t>
      </w:r>
    </w:p>
    <w:p w14:paraId="79DBA3B7" w14:textId="77777777" w:rsidR="0012305C" w:rsidRPr="0012305C" w:rsidRDefault="0012305C" w:rsidP="0012305C">
      <w:pPr>
        <w:widowControl/>
        <w:autoSpaceDE w:val="0"/>
        <w:autoSpaceDN w:val="0"/>
        <w:adjustRightInd w:val="0"/>
        <w:spacing w:before="120" w:after="60"/>
        <w:rPr>
          <w:rFonts w:ascii="Calibri" w:hAnsi="Calibri" w:cs="Calibri"/>
          <w:b/>
          <w:bCs/>
          <w:color w:val="000000"/>
          <w:sz w:val="32"/>
          <w:szCs w:val="32"/>
          <w:lang w:val="nl-BE" w:eastAsia="nl-BE"/>
        </w:rPr>
      </w:pPr>
      <w:r w:rsidRPr="0012305C">
        <w:rPr>
          <w:rFonts w:ascii="Calibri" w:hAnsi="Calibri" w:cs="Calibri"/>
          <w:b/>
          <w:bCs/>
          <w:color w:val="000000"/>
          <w:sz w:val="32"/>
          <w:szCs w:val="32"/>
          <w:lang w:val="nl-BE" w:eastAsia="nl-BE"/>
        </w:rPr>
        <w:t>I. Grote bomen (groter dan 15 meter)</w:t>
      </w:r>
    </w:p>
    <w:p w14:paraId="7A24A0FB" w14:textId="1F65E4A0" w:rsidR="0012305C" w:rsidRPr="0012305C" w:rsidRDefault="00A022A6"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 w:val="28"/>
          <w:szCs w:val="28"/>
          <w:lang w:val="nl-BE" w:eastAsia="nl-BE"/>
        </w:rPr>
      </w:pPr>
      <w:r>
        <w:rPr>
          <w:rFonts w:ascii="Calibri" w:hAnsi="Calibri" w:cs="Calibri"/>
          <w:b/>
          <w:bCs/>
          <w:color w:val="000000"/>
          <w:sz w:val="28"/>
          <w:szCs w:val="28"/>
          <w:lang w:val="nl-BE" w:eastAsia="nl-BE"/>
        </w:rPr>
        <w:t>Eik</w:t>
      </w:r>
    </w:p>
    <w:p w14:paraId="6A40C6F9"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BE" w:eastAsia="nl-BE"/>
        </w:rPr>
      </w:pPr>
      <w:r w:rsidRPr="0012305C">
        <w:rPr>
          <w:rFonts w:ascii="Calibri" w:hAnsi="Calibri" w:cs="Calibri"/>
          <w:color w:val="000000"/>
          <w:sz w:val="28"/>
          <w:szCs w:val="28"/>
          <w:lang w:val="nl-BE" w:eastAsia="nl-BE"/>
        </w:rPr>
        <w:t>De eik kan rond de 25 à 40 meter hoog worden met een kroonbreedte van meer dan 15 meter en is daarom geschikt voor grote tuinen. De boom zorgt voor halfschaduw, bloeit in mei en is gunstig voor bijen. Ook zijn de eikels eetbaar voor diverse dieren zoals de eekhoorn, vogels…</w:t>
      </w:r>
    </w:p>
    <w:p w14:paraId="521E4028"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BE" w:eastAsia="nl-BE"/>
        </w:rPr>
      </w:pPr>
    </w:p>
    <w:p w14:paraId="6D90287A" w14:textId="4ABE70CA" w:rsidR="0012305C" w:rsidRPr="0012305C" w:rsidRDefault="00A022A6"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 w:val="28"/>
          <w:szCs w:val="28"/>
          <w:lang w:val="nl" w:eastAsia="nl"/>
        </w:rPr>
      </w:pPr>
      <w:r>
        <w:rPr>
          <w:rFonts w:ascii="Calibri" w:hAnsi="Calibri" w:cs="Calibri"/>
          <w:b/>
          <w:bCs/>
          <w:color w:val="000000"/>
          <w:sz w:val="28"/>
          <w:szCs w:val="28"/>
          <w:lang w:val="nl" w:eastAsia="nl"/>
        </w:rPr>
        <w:t>Li</w:t>
      </w:r>
      <w:r w:rsidR="0012305C" w:rsidRPr="0012305C">
        <w:rPr>
          <w:rFonts w:ascii="Calibri" w:hAnsi="Calibri" w:cs="Calibri"/>
          <w:b/>
          <w:bCs/>
          <w:color w:val="000000"/>
          <w:sz w:val="28"/>
          <w:szCs w:val="28"/>
          <w:lang w:val="nl" w:eastAsia="nl"/>
        </w:rPr>
        <w:t xml:space="preserve">nde </w:t>
      </w:r>
    </w:p>
    <w:p w14:paraId="4E6DCA61"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r w:rsidRPr="0012305C">
        <w:rPr>
          <w:rFonts w:ascii="Calibri" w:hAnsi="Calibri" w:cs="Calibri"/>
          <w:color w:val="000000"/>
          <w:sz w:val="28"/>
          <w:szCs w:val="28"/>
          <w:lang w:val="nl" w:eastAsia="nl"/>
        </w:rPr>
        <w:t xml:space="preserve">Deze boom is een hoge soort die een hoogte van 30 tot 35 meter bereikt, maar door te snoeien ingetoomd en bijgestuurd kan worden. De kruin wordt rond de 16 meter en past daarom enkel in grote tuinen. Tijdens de bloeiperiode in juni en juli vormt de linde een goede nectarbron voor bijen.  </w:t>
      </w:r>
    </w:p>
    <w:p w14:paraId="64F9C107"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p>
    <w:p w14:paraId="5C6F28EB"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 w:val="28"/>
          <w:szCs w:val="28"/>
          <w:lang w:val="nl" w:eastAsia="nl"/>
        </w:rPr>
      </w:pPr>
      <w:r w:rsidRPr="0012305C">
        <w:rPr>
          <w:rFonts w:ascii="Calibri" w:hAnsi="Calibri" w:cs="Calibri"/>
          <w:b/>
          <w:bCs/>
          <w:color w:val="000000"/>
          <w:sz w:val="28"/>
          <w:szCs w:val="28"/>
          <w:lang w:val="nl-BE" w:eastAsia="nl-BE"/>
        </w:rPr>
        <w:t>Veldesdoorn - Spaanse aak</w:t>
      </w:r>
    </w:p>
    <w:p w14:paraId="2F81B77C" w14:textId="36A4057F"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r w:rsidRPr="0012305C">
        <w:rPr>
          <w:rFonts w:ascii="Calibri" w:hAnsi="Calibri" w:cs="Calibri"/>
          <w:color w:val="000000"/>
          <w:sz w:val="28"/>
          <w:szCs w:val="28"/>
          <w:lang w:val="nl" w:eastAsia="nl"/>
        </w:rPr>
        <w:t xml:space="preserve">Deze boom </w:t>
      </w:r>
      <w:r w:rsidRPr="0012305C">
        <w:rPr>
          <w:rFonts w:ascii="Calibri" w:hAnsi="Calibri" w:cs="Calibri"/>
          <w:color w:val="000000"/>
          <w:sz w:val="28"/>
          <w:szCs w:val="28"/>
          <w:lang w:val="nl-BE" w:eastAsia="nl-BE"/>
        </w:rPr>
        <w:t xml:space="preserve">kan uitgroeien tot 15 meter hoogte en heeft een dichte, wat onregelmatige kroon. De nieuwe twijgen kleuren </w:t>
      </w:r>
      <w:proofErr w:type="spellStart"/>
      <w:r w:rsidRPr="0012305C">
        <w:rPr>
          <w:rFonts w:ascii="Calibri" w:hAnsi="Calibri" w:cs="Calibri"/>
          <w:color w:val="000000"/>
          <w:sz w:val="28"/>
          <w:szCs w:val="28"/>
          <w:lang w:val="nl-BE" w:eastAsia="nl-BE"/>
        </w:rPr>
        <w:t>ro</w:t>
      </w:r>
      <w:r w:rsidR="00A022A6">
        <w:rPr>
          <w:rFonts w:ascii="Calibri" w:hAnsi="Calibri" w:cs="Calibri"/>
          <w:color w:val="000000"/>
          <w:sz w:val="28"/>
          <w:szCs w:val="28"/>
          <w:lang w:val="nl-BE" w:eastAsia="nl-BE"/>
        </w:rPr>
        <w:t>z</w:t>
      </w:r>
      <w:r w:rsidRPr="0012305C">
        <w:rPr>
          <w:rFonts w:ascii="Calibri" w:hAnsi="Calibri" w:cs="Calibri"/>
          <w:color w:val="000000"/>
          <w:sz w:val="28"/>
          <w:szCs w:val="28"/>
          <w:lang w:val="nl-BE" w:eastAsia="nl-BE"/>
        </w:rPr>
        <w:t>e-rood</w:t>
      </w:r>
      <w:proofErr w:type="spellEnd"/>
      <w:r w:rsidRPr="0012305C">
        <w:rPr>
          <w:rFonts w:ascii="Calibri" w:hAnsi="Calibri" w:cs="Calibri"/>
          <w:color w:val="000000"/>
          <w:sz w:val="28"/>
          <w:szCs w:val="28"/>
          <w:lang w:val="nl-BE" w:eastAsia="nl-BE"/>
        </w:rPr>
        <w:t xml:space="preserve"> en zijn opvallender dan de roomwitte bloemen in hangende trossen. De bloemen zijn geliefd door insecten omwille van hun nectar.</w:t>
      </w:r>
    </w:p>
    <w:p w14:paraId="1E68CA0B"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BE" w:eastAsia="nl-BE"/>
        </w:rPr>
      </w:pPr>
    </w:p>
    <w:p w14:paraId="351BD21A"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b/>
          <w:bCs/>
          <w:color w:val="000000"/>
          <w:sz w:val="28"/>
          <w:szCs w:val="28"/>
          <w:lang w:val="nl" w:eastAsia="nl"/>
        </w:rPr>
      </w:pPr>
      <w:r w:rsidRPr="0012305C">
        <w:rPr>
          <w:rFonts w:ascii="Calibri" w:hAnsi="Calibri" w:cs="Calibri"/>
          <w:b/>
          <w:bCs/>
          <w:color w:val="000000"/>
          <w:sz w:val="28"/>
          <w:szCs w:val="28"/>
          <w:lang w:val="nl" w:eastAsia="nl"/>
        </w:rPr>
        <w:t>Haagbeuk - Carpinus betulus</w:t>
      </w:r>
    </w:p>
    <w:p w14:paraId="0757FB94"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r w:rsidRPr="0012305C">
        <w:rPr>
          <w:rFonts w:ascii="Calibri" w:hAnsi="Calibri" w:cs="Calibri"/>
          <w:color w:val="000000"/>
          <w:sz w:val="28"/>
          <w:szCs w:val="28"/>
          <w:lang w:val="nl" w:eastAsia="nl"/>
        </w:rPr>
        <w:t>De haagbeuk is een inheemse boom uit de berkenfamilie die tussen de 15 à 25 meter hoog wordt. Deze boom is geliefd door vogels en vlinders. Ook is de haagbeuk vrij goed bestand tegen droogte.</w:t>
      </w:r>
    </w:p>
    <w:p w14:paraId="555AFEDB"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p>
    <w:p w14:paraId="1EF00A34" w14:textId="77777777" w:rsidR="0012305C" w:rsidRPr="0012305C" w:rsidRDefault="0012305C" w:rsidP="0012305C">
      <w:pPr>
        <w:widowControl/>
        <w:autoSpaceDE w:val="0"/>
        <w:autoSpaceDN w:val="0"/>
        <w:adjustRightInd w:val="0"/>
        <w:spacing w:before="120" w:after="60"/>
        <w:rPr>
          <w:rFonts w:ascii="Calibri" w:hAnsi="Calibri" w:cs="Calibri"/>
          <w:b/>
          <w:bCs/>
          <w:color w:val="000000"/>
          <w:sz w:val="32"/>
          <w:szCs w:val="32"/>
          <w:lang w:val="nl-BE" w:eastAsia="nl-BE"/>
        </w:rPr>
      </w:pPr>
      <w:r w:rsidRPr="0012305C">
        <w:rPr>
          <w:rFonts w:ascii="Calibri" w:hAnsi="Calibri" w:cs="Calibri"/>
          <w:b/>
          <w:bCs/>
          <w:color w:val="000000"/>
          <w:sz w:val="32"/>
          <w:szCs w:val="32"/>
          <w:lang w:val="nl-BE" w:eastAsia="nl-BE"/>
        </w:rPr>
        <w:t>II.  Kleine en middelgrote bomen (8-15 meter)</w:t>
      </w:r>
    </w:p>
    <w:p w14:paraId="79C41CEB"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 w:val="28"/>
          <w:szCs w:val="28"/>
          <w:lang w:val="nl-BE" w:eastAsia="nl-BE"/>
        </w:rPr>
      </w:pPr>
      <w:r w:rsidRPr="0012305C">
        <w:rPr>
          <w:rFonts w:ascii="Calibri" w:hAnsi="Calibri" w:cs="Calibri"/>
          <w:b/>
          <w:bCs/>
          <w:color w:val="000000"/>
          <w:sz w:val="28"/>
          <w:szCs w:val="28"/>
          <w:lang w:val="nl-BE" w:eastAsia="nl-BE"/>
        </w:rPr>
        <w:t>Lijsterbes</w:t>
      </w:r>
    </w:p>
    <w:p w14:paraId="73964DC4"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 w:val="28"/>
          <w:szCs w:val="28"/>
          <w:lang w:val="nl-BE" w:eastAsia="nl-BE"/>
        </w:rPr>
      </w:pPr>
      <w:r w:rsidRPr="0012305C">
        <w:rPr>
          <w:rFonts w:ascii="Calibri" w:hAnsi="Calibri" w:cs="Calibri"/>
          <w:color w:val="000000"/>
          <w:sz w:val="28"/>
          <w:szCs w:val="28"/>
          <w:lang w:val="nl-BE" w:eastAsia="nl-BE"/>
        </w:rPr>
        <w:t>De lijsterbes heeft een mooi geveerd blad, witte bloemen en opvallende oranjerode bessen. Hij wordt zo'n 10 - 12 meter.</w:t>
      </w:r>
    </w:p>
    <w:p w14:paraId="683255B5"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 w:val="28"/>
          <w:szCs w:val="28"/>
          <w:lang w:val="nl-BE" w:eastAsia="nl-BE"/>
        </w:rPr>
      </w:pPr>
      <w:r w:rsidRPr="0012305C">
        <w:rPr>
          <w:rFonts w:ascii="Calibri" w:hAnsi="Calibri" w:cs="Calibri"/>
          <w:color w:val="000000"/>
          <w:sz w:val="28"/>
          <w:szCs w:val="28"/>
          <w:lang w:val="nl-BE" w:eastAsia="nl-BE"/>
        </w:rPr>
        <w:lastRenderedPageBreak/>
        <w:tab/>
      </w:r>
      <w:r w:rsidRPr="0012305C">
        <w:rPr>
          <w:rFonts w:ascii="Calibri" w:hAnsi="Calibri" w:cs="Calibri"/>
          <w:color w:val="000000"/>
          <w:sz w:val="28"/>
          <w:szCs w:val="28"/>
          <w:lang w:val="nl-BE" w:eastAsia="nl-BE"/>
        </w:rPr>
        <w:tab/>
      </w:r>
    </w:p>
    <w:p w14:paraId="6E0EE42E"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 w:val="28"/>
          <w:szCs w:val="28"/>
          <w:lang w:val="nl-BE" w:eastAsia="nl-BE"/>
        </w:rPr>
      </w:pPr>
      <w:r w:rsidRPr="0012305C">
        <w:rPr>
          <w:rFonts w:ascii="Calibri" w:hAnsi="Calibri" w:cs="Calibri"/>
          <w:b/>
          <w:bCs/>
          <w:color w:val="000000"/>
          <w:sz w:val="28"/>
          <w:szCs w:val="28"/>
          <w:lang w:val="nl-BE" w:eastAsia="nl-BE"/>
        </w:rPr>
        <w:t xml:space="preserve">Gewone vogelkers - Prunus </w:t>
      </w:r>
      <w:proofErr w:type="spellStart"/>
      <w:r w:rsidRPr="0012305C">
        <w:rPr>
          <w:rFonts w:ascii="Calibri" w:hAnsi="Calibri" w:cs="Calibri"/>
          <w:b/>
          <w:bCs/>
          <w:color w:val="000000"/>
          <w:sz w:val="28"/>
          <w:szCs w:val="28"/>
          <w:lang w:val="nl-BE" w:eastAsia="nl-BE"/>
        </w:rPr>
        <w:t>padus</w:t>
      </w:r>
      <w:proofErr w:type="spellEnd"/>
    </w:p>
    <w:p w14:paraId="4C54BA56"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r w:rsidRPr="0012305C">
        <w:rPr>
          <w:rFonts w:ascii="Calibri" w:hAnsi="Calibri" w:cs="Calibri"/>
          <w:color w:val="000000"/>
          <w:sz w:val="28"/>
          <w:szCs w:val="28"/>
          <w:lang w:val="nl" w:eastAsia="nl"/>
        </w:rPr>
        <w:t>Deze inheemse kersenboom uit de rozenfamilie wordt zo’n 15 meter hoog, groeit op een vochtige tot droge bodem en heeft veel zonlicht nodig. Na de bloeiperiode eind april vormen zich vruchten die in het najaar erg geliefd zijn bij vogels.</w:t>
      </w:r>
    </w:p>
    <w:p w14:paraId="697D585F" w14:textId="77777777" w:rsidR="0012305C" w:rsidRPr="0012305C" w:rsidRDefault="0012305C" w:rsidP="0012305C">
      <w:pPr>
        <w:widowControl/>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autoSpaceDE w:val="0"/>
        <w:autoSpaceDN w:val="0"/>
        <w:adjustRightInd w:val="0"/>
        <w:rPr>
          <w:rFonts w:ascii="Calibri" w:hAnsi="Calibri" w:cs="Calibri"/>
          <w:color w:val="000000"/>
          <w:sz w:val="28"/>
          <w:szCs w:val="28"/>
          <w:lang w:val="nl" w:eastAsia="nl"/>
        </w:rPr>
      </w:pPr>
    </w:p>
    <w:p w14:paraId="08B41A45"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spacing w:before="120" w:after="60"/>
        <w:rPr>
          <w:rFonts w:ascii="Calibri" w:hAnsi="Calibri" w:cs="Calibri"/>
          <w:b/>
          <w:bCs/>
          <w:color w:val="000000"/>
          <w:sz w:val="32"/>
          <w:szCs w:val="32"/>
          <w:lang w:val="nl-BE" w:eastAsia="nl-BE"/>
        </w:rPr>
      </w:pPr>
      <w:r w:rsidRPr="0012305C">
        <w:rPr>
          <w:rFonts w:ascii="Calibri" w:hAnsi="Calibri" w:cs="Calibri"/>
          <w:b/>
          <w:bCs/>
          <w:color w:val="000000"/>
          <w:sz w:val="32"/>
          <w:szCs w:val="32"/>
          <w:lang w:val="nl-BE" w:eastAsia="nl-BE"/>
        </w:rPr>
        <w:t>III.  Fruitbomen</w:t>
      </w:r>
    </w:p>
    <w:p w14:paraId="00606FCF"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 w:val="28"/>
          <w:szCs w:val="28"/>
          <w:lang w:val="nl-BE" w:eastAsia="nl-BE"/>
        </w:rPr>
      </w:pPr>
      <w:r w:rsidRPr="0012305C">
        <w:rPr>
          <w:rFonts w:ascii="Calibri" w:hAnsi="Calibri" w:cs="Calibri"/>
          <w:b/>
          <w:bCs/>
          <w:color w:val="000000"/>
          <w:sz w:val="28"/>
          <w:szCs w:val="28"/>
          <w:lang w:val="nl-BE" w:eastAsia="nl-BE"/>
        </w:rPr>
        <w:t xml:space="preserve">Appelboom - Malus </w:t>
      </w:r>
      <w:proofErr w:type="spellStart"/>
      <w:r w:rsidRPr="0012305C">
        <w:rPr>
          <w:rFonts w:ascii="Calibri" w:hAnsi="Calibri" w:cs="Calibri"/>
          <w:b/>
          <w:bCs/>
          <w:color w:val="000000"/>
          <w:sz w:val="28"/>
          <w:szCs w:val="28"/>
          <w:lang w:val="nl-BE" w:eastAsia="nl-BE"/>
        </w:rPr>
        <w:t>domestica</w:t>
      </w:r>
      <w:proofErr w:type="spellEnd"/>
      <w:r w:rsidRPr="0012305C">
        <w:rPr>
          <w:rFonts w:ascii="Calibri" w:hAnsi="Calibri" w:cs="Calibri"/>
          <w:b/>
          <w:bCs/>
          <w:color w:val="000000"/>
          <w:sz w:val="28"/>
          <w:szCs w:val="28"/>
          <w:lang w:val="nl-BE" w:eastAsia="nl-BE"/>
        </w:rPr>
        <w:t xml:space="preserve"> - halfstam</w:t>
      </w:r>
    </w:p>
    <w:p w14:paraId="0EAE0828" w14:textId="02CD1E55"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 w:val="28"/>
          <w:szCs w:val="28"/>
          <w:lang w:val="nl-BE" w:eastAsia="nl-BE"/>
        </w:rPr>
      </w:pPr>
      <w:r w:rsidRPr="0012305C">
        <w:rPr>
          <w:rFonts w:ascii="Calibri" w:hAnsi="Calibri" w:cs="Calibri"/>
          <w:color w:val="000000"/>
          <w:sz w:val="28"/>
          <w:szCs w:val="28"/>
          <w:lang w:val="nl-BE" w:eastAsia="nl-BE"/>
        </w:rPr>
        <w:t>Deze inheemse, kleine boom blijft een struik waaraan één keer per jaar handappels groeien.</w:t>
      </w:r>
      <w:r w:rsidR="00A022A6">
        <w:rPr>
          <w:rFonts w:ascii="Calibri" w:hAnsi="Calibri" w:cs="Calibri"/>
          <w:color w:val="000000"/>
          <w:sz w:val="28"/>
          <w:szCs w:val="28"/>
          <w:lang w:val="nl-BE" w:eastAsia="nl-BE"/>
        </w:rPr>
        <w:t xml:space="preserve"> Deze is </w:t>
      </w:r>
      <w:proofErr w:type="spellStart"/>
      <w:r w:rsidR="00A022A6">
        <w:rPr>
          <w:rFonts w:ascii="Calibri" w:hAnsi="Calibri" w:cs="Calibri"/>
          <w:color w:val="000000"/>
          <w:sz w:val="28"/>
          <w:szCs w:val="28"/>
          <w:lang w:val="nl-BE" w:eastAsia="nl-BE"/>
        </w:rPr>
        <w:t>zelfbestuivend</w:t>
      </w:r>
      <w:proofErr w:type="spellEnd"/>
      <w:r w:rsidR="00A022A6">
        <w:rPr>
          <w:rFonts w:ascii="Calibri" w:hAnsi="Calibri" w:cs="Calibri"/>
          <w:color w:val="000000"/>
          <w:sz w:val="28"/>
          <w:szCs w:val="28"/>
          <w:lang w:val="nl-BE" w:eastAsia="nl-BE"/>
        </w:rPr>
        <w:t xml:space="preserve">, maar er is een rijkere oogst in de nabijheid van andere appelbomen. </w:t>
      </w:r>
    </w:p>
    <w:p w14:paraId="457BA399" w14:textId="77777777"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 w:val="28"/>
          <w:szCs w:val="28"/>
          <w:lang w:val="nl-BE" w:eastAsia="nl-BE"/>
        </w:rPr>
      </w:pPr>
    </w:p>
    <w:p w14:paraId="33400E37" w14:textId="57F66AD4" w:rsidR="0012305C" w:rsidRPr="0012305C" w:rsidRDefault="00A022A6"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b/>
          <w:bCs/>
          <w:color w:val="000000"/>
          <w:sz w:val="28"/>
          <w:szCs w:val="28"/>
          <w:lang w:val="nl-BE" w:eastAsia="nl-BE"/>
        </w:rPr>
      </w:pPr>
      <w:r>
        <w:rPr>
          <w:rFonts w:ascii="Calibri" w:hAnsi="Calibri" w:cs="Calibri"/>
          <w:b/>
          <w:bCs/>
          <w:color w:val="000000"/>
          <w:sz w:val="28"/>
          <w:szCs w:val="28"/>
          <w:lang w:val="nl-BE" w:eastAsia="nl-BE"/>
        </w:rPr>
        <w:t>Pruimen</w:t>
      </w:r>
      <w:r w:rsidR="0012305C" w:rsidRPr="0012305C">
        <w:rPr>
          <w:rFonts w:ascii="Calibri" w:hAnsi="Calibri" w:cs="Calibri"/>
          <w:b/>
          <w:bCs/>
          <w:color w:val="000000"/>
          <w:sz w:val="28"/>
          <w:szCs w:val="28"/>
          <w:lang w:val="nl-BE" w:eastAsia="nl-BE"/>
        </w:rPr>
        <w:t>boom - P</w:t>
      </w:r>
      <w:r>
        <w:rPr>
          <w:rFonts w:ascii="Calibri" w:hAnsi="Calibri" w:cs="Calibri"/>
          <w:b/>
          <w:bCs/>
          <w:color w:val="000000"/>
          <w:sz w:val="28"/>
          <w:szCs w:val="28"/>
          <w:lang w:val="nl-BE" w:eastAsia="nl-BE"/>
        </w:rPr>
        <w:t>runus</w:t>
      </w:r>
      <w:r w:rsidR="0012305C" w:rsidRPr="0012305C">
        <w:rPr>
          <w:rFonts w:ascii="Calibri" w:hAnsi="Calibri" w:cs="Calibri"/>
          <w:b/>
          <w:bCs/>
          <w:color w:val="000000"/>
          <w:sz w:val="28"/>
          <w:szCs w:val="28"/>
          <w:lang w:val="nl-BE" w:eastAsia="nl-BE"/>
        </w:rPr>
        <w:t xml:space="preserve"> </w:t>
      </w:r>
      <w:proofErr w:type="spellStart"/>
      <w:r w:rsidR="00910FFA">
        <w:rPr>
          <w:rFonts w:ascii="Calibri" w:hAnsi="Calibri" w:cs="Calibri"/>
          <w:b/>
          <w:bCs/>
          <w:color w:val="000000"/>
          <w:sz w:val="28"/>
          <w:szCs w:val="28"/>
          <w:lang w:val="nl-BE" w:eastAsia="nl-BE"/>
        </w:rPr>
        <w:t>domestica</w:t>
      </w:r>
      <w:proofErr w:type="spellEnd"/>
      <w:r w:rsidR="0012305C" w:rsidRPr="0012305C">
        <w:rPr>
          <w:rFonts w:ascii="Calibri" w:hAnsi="Calibri" w:cs="Calibri"/>
          <w:b/>
          <w:bCs/>
          <w:color w:val="000000"/>
          <w:sz w:val="28"/>
          <w:szCs w:val="28"/>
          <w:lang w:val="nl-BE" w:eastAsia="nl-BE"/>
        </w:rPr>
        <w:t xml:space="preserve"> - halfstam</w:t>
      </w:r>
    </w:p>
    <w:p w14:paraId="619312AE" w14:textId="318FBE76" w:rsidR="00A022A6" w:rsidRPr="0012305C" w:rsidRDefault="0012305C" w:rsidP="00A022A6">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 w:val="28"/>
          <w:szCs w:val="28"/>
          <w:lang w:val="nl-BE" w:eastAsia="nl-BE"/>
        </w:rPr>
      </w:pPr>
      <w:r w:rsidRPr="0012305C">
        <w:rPr>
          <w:rFonts w:ascii="Calibri" w:hAnsi="Calibri" w:cs="Calibri"/>
          <w:color w:val="000000"/>
          <w:sz w:val="28"/>
          <w:szCs w:val="28"/>
          <w:lang w:val="nl-BE" w:eastAsia="nl-BE"/>
        </w:rPr>
        <w:t>Een kleine inheemse boom waaraan jaarlijks p</w:t>
      </w:r>
      <w:r w:rsidR="00910FFA">
        <w:rPr>
          <w:rFonts w:ascii="Calibri" w:hAnsi="Calibri" w:cs="Calibri"/>
          <w:color w:val="000000"/>
          <w:sz w:val="28"/>
          <w:szCs w:val="28"/>
          <w:lang w:val="nl-BE" w:eastAsia="nl-BE"/>
        </w:rPr>
        <w:t>ruimen</w:t>
      </w:r>
      <w:r w:rsidRPr="0012305C">
        <w:rPr>
          <w:rFonts w:ascii="Calibri" w:hAnsi="Calibri" w:cs="Calibri"/>
          <w:color w:val="000000"/>
          <w:sz w:val="28"/>
          <w:szCs w:val="28"/>
          <w:lang w:val="nl-BE" w:eastAsia="nl-BE"/>
        </w:rPr>
        <w:t xml:space="preserve"> groeien.</w:t>
      </w:r>
      <w:r w:rsidR="00A022A6">
        <w:rPr>
          <w:rFonts w:ascii="Calibri" w:hAnsi="Calibri" w:cs="Calibri"/>
          <w:color w:val="000000"/>
          <w:sz w:val="28"/>
          <w:szCs w:val="28"/>
          <w:lang w:val="nl-BE" w:eastAsia="nl-BE"/>
        </w:rPr>
        <w:t xml:space="preserve"> Deze is </w:t>
      </w:r>
      <w:proofErr w:type="spellStart"/>
      <w:r w:rsidR="00A022A6">
        <w:rPr>
          <w:rFonts w:ascii="Calibri" w:hAnsi="Calibri" w:cs="Calibri"/>
          <w:color w:val="000000"/>
          <w:sz w:val="28"/>
          <w:szCs w:val="28"/>
          <w:lang w:val="nl-BE" w:eastAsia="nl-BE"/>
        </w:rPr>
        <w:t>zelfbestuivend</w:t>
      </w:r>
      <w:proofErr w:type="spellEnd"/>
      <w:r w:rsidR="00A022A6">
        <w:rPr>
          <w:rFonts w:ascii="Calibri" w:hAnsi="Calibri" w:cs="Calibri"/>
          <w:color w:val="000000"/>
          <w:sz w:val="28"/>
          <w:szCs w:val="28"/>
          <w:lang w:val="nl-BE" w:eastAsia="nl-BE"/>
        </w:rPr>
        <w:t>, maar er is een rijkere oogst in de nabijheid van andere p</w:t>
      </w:r>
      <w:r w:rsidR="00910FFA">
        <w:rPr>
          <w:rFonts w:ascii="Calibri" w:hAnsi="Calibri" w:cs="Calibri"/>
          <w:color w:val="000000"/>
          <w:sz w:val="28"/>
          <w:szCs w:val="28"/>
          <w:lang w:val="nl-BE" w:eastAsia="nl-BE"/>
        </w:rPr>
        <w:t>ruimen</w:t>
      </w:r>
      <w:r w:rsidR="00A022A6">
        <w:rPr>
          <w:rFonts w:ascii="Calibri" w:hAnsi="Calibri" w:cs="Calibri"/>
          <w:color w:val="000000"/>
          <w:sz w:val="28"/>
          <w:szCs w:val="28"/>
          <w:lang w:val="nl-BE" w:eastAsia="nl-BE"/>
        </w:rPr>
        <w:t xml:space="preserve">bomen. </w:t>
      </w:r>
    </w:p>
    <w:p w14:paraId="3B6E13AC" w14:textId="62407852" w:rsidR="0012305C" w:rsidRPr="0012305C" w:rsidRDefault="0012305C" w:rsidP="0012305C">
      <w:pPr>
        <w:widowControl/>
        <w:tabs>
          <w:tab w:val="center" w:pos="5387"/>
          <w:tab w:val="left" w:pos="5664"/>
          <w:tab w:val="left" w:pos="6372"/>
          <w:tab w:val="left" w:pos="7080"/>
          <w:tab w:val="left" w:pos="7788"/>
          <w:tab w:val="left" w:pos="8496"/>
          <w:tab w:val="left" w:pos="9204"/>
          <w:tab w:val="left" w:pos="9912"/>
          <w:tab w:val="left" w:pos="10620"/>
        </w:tabs>
        <w:autoSpaceDE w:val="0"/>
        <w:autoSpaceDN w:val="0"/>
        <w:adjustRightInd w:val="0"/>
        <w:rPr>
          <w:rFonts w:ascii="Calibri" w:hAnsi="Calibri" w:cs="Calibri"/>
          <w:color w:val="000000"/>
          <w:sz w:val="28"/>
          <w:szCs w:val="28"/>
          <w:lang w:val="nl-BE" w:eastAsia="nl-BE"/>
        </w:rPr>
      </w:pPr>
    </w:p>
    <w:p w14:paraId="2C1FD63D" w14:textId="77777777" w:rsidR="000E14B2" w:rsidRPr="0027137C" w:rsidRDefault="000E14B2" w:rsidP="000E14B2">
      <w:pPr>
        <w:pStyle w:val="Kop2"/>
        <w:rPr>
          <w:rFonts w:cs="Arial"/>
          <w:b w:val="0"/>
          <w:bCs/>
          <w:sz w:val="32"/>
          <w:szCs w:val="32"/>
          <w:lang w:val="nl-NL"/>
        </w:rPr>
      </w:pPr>
      <w:r w:rsidRPr="0027137C">
        <w:rPr>
          <w:rFonts w:cs="Arial"/>
          <w:b w:val="0"/>
          <w:bCs/>
          <w:sz w:val="32"/>
          <w:szCs w:val="32"/>
          <w:lang w:val="nl-NL"/>
        </w:rPr>
        <w:t>Hoe bestellen?</w:t>
      </w:r>
    </w:p>
    <w:p w14:paraId="5C6AB87A" w14:textId="653BB74A" w:rsidR="000E14B2" w:rsidRPr="000E14B2" w:rsidRDefault="000E14B2" w:rsidP="07403CF2">
      <w:pPr>
        <w:rPr>
          <w:rFonts w:asciiTheme="minorHAnsi" w:hAnsiTheme="minorHAnsi" w:cstheme="minorBidi"/>
          <w:sz w:val="22"/>
          <w:szCs w:val="22"/>
          <w:lang w:val="nl-NL"/>
        </w:rPr>
      </w:pPr>
      <w:r w:rsidRPr="07403CF2">
        <w:rPr>
          <w:rFonts w:asciiTheme="minorHAnsi" w:hAnsiTheme="minorHAnsi" w:cstheme="minorBidi"/>
          <w:sz w:val="22"/>
          <w:szCs w:val="22"/>
          <w:lang w:val="nl-NL"/>
        </w:rPr>
        <w:t>Van 1</w:t>
      </w:r>
      <w:r w:rsidR="00293367" w:rsidRPr="07403CF2">
        <w:rPr>
          <w:rFonts w:asciiTheme="minorHAnsi" w:hAnsiTheme="minorHAnsi" w:cstheme="minorBidi"/>
          <w:sz w:val="22"/>
          <w:szCs w:val="22"/>
          <w:lang w:val="nl-NL"/>
        </w:rPr>
        <w:t xml:space="preserve"> september t.e.m. 15 oktober 202</w:t>
      </w:r>
      <w:r w:rsidR="00A022A6">
        <w:rPr>
          <w:rFonts w:asciiTheme="minorHAnsi" w:hAnsiTheme="minorHAnsi" w:cstheme="minorBidi"/>
          <w:sz w:val="22"/>
          <w:szCs w:val="22"/>
          <w:lang w:val="nl-NL"/>
        </w:rPr>
        <w:t>4</w:t>
      </w:r>
      <w:r w:rsidRPr="07403CF2">
        <w:rPr>
          <w:rFonts w:asciiTheme="minorHAnsi" w:hAnsiTheme="minorHAnsi" w:cstheme="minorBidi"/>
          <w:sz w:val="22"/>
          <w:szCs w:val="22"/>
          <w:lang w:val="nl-NL"/>
        </w:rPr>
        <w:t xml:space="preserve">, bij voorkeur digitaal via de </w:t>
      </w:r>
      <w:r w:rsidR="00F74D96">
        <w:rPr>
          <w:rFonts w:asciiTheme="minorHAnsi" w:hAnsiTheme="minorHAnsi" w:cstheme="minorBidi"/>
          <w:sz w:val="22"/>
          <w:szCs w:val="22"/>
          <w:lang w:val="nl-NL"/>
        </w:rPr>
        <w:t xml:space="preserve">webwinkel </w:t>
      </w:r>
      <w:r w:rsidRPr="07403CF2">
        <w:rPr>
          <w:rFonts w:asciiTheme="minorHAnsi" w:hAnsiTheme="minorHAnsi" w:cstheme="minorBidi"/>
          <w:sz w:val="22"/>
          <w:szCs w:val="22"/>
          <w:lang w:val="nl-NL"/>
        </w:rPr>
        <w:t>van de gemeente, of aan de onthaalbalie in het gemeentehuis</w:t>
      </w:r>
      <w:r w:rsidRPr="07403CF2">
        <w:rPr>
          <w:rFonts w:asciiTheme="minorHAnsi" w:hAnsiTheme="minorHAnsi" w:cstheme="minorBidi"/>
          <w:sz w:val="22"/>
          <w:szCs w:val="22"/>
          <w:lang w:val="nl-BE"/>
        </w:rPr>
        <w:t>.</w:t>
      </w:r>
    </w:p>
    <w:p w14:paraId="45BB804C" w14:textId="77777777" w:rsidR="000E14B2" w:rsidRDefault="000E14B2">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p>
    <w:p w14:paraId="6C286AF7" w14:textId="77777777" w:rsidR="00F40B5D" w:rsidRDefault="00F40B5D">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p>
    <w:p w14:paraId="54F5BB72" w14:textId="77777777" w:rsidR="001B3145" w:rsidRDefault="001B3145">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p>
    <w:p w14:paraId="569C0620" w14:textId="29E7DE3C" w:rsidR="00BF111F" w:rsidRPr="00AE01C5" w:rsidRDefault="00BF111F" w:rsidP="00BF111F">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2"/>
          <w:szCs w:val="22"/>
          <w:lang w:val="nl-BE"/>
        </w:rPr>
      </w:pPr>
      <w:r w:rsidRPr="00AE01C5">
        <w:rPr>
          <w:rFonts w:ascii="Calibri" w:hAnsi="Calibri" w:cs="Calibri"/>
          <w:b/>
          <w:sz w:val="22"/>
          <w:szCs w:val="22"/>
          <w:lang w:val="nl-BE"/>
        </w:rPr>
        <w:t xml:space="preserve">Bestelformulier </w:t>
      </w:r>
      <w:r w:rsidR="0027137C">
        <w:rPr>
          <w:rFonts w:ascii="Calibri" w:hAnsi="Calibri" w:cs="Calibri"/>
          <w:b/>
          <w:sz w:val="22"/>
          <w:szCs w:val="22"/>
          <w:lang w:val="nl-BE"/>
        </w:rPr>
        <w:t>Bomenactie</w:t>
      </w:r>
      <w:r w:rsidRPr="00AE01C5">
        <w:rPr>
          <w:rFonts w:ascii="Calibri" w:hAnsi="Calibri" w:cs="Calibri"/>
          <w:b/>
          <w:sz w:val="22"/>
          <w:szCs w:val="22"/>
          <w:lang w:val="nl-BE"/>
        </w:rPr>
        <w:t xml:space="preserve"> </w:t>
      </w:r>
      <w:r w:rsidR="00C440D0" w:rsidRPr="00AE01C5">
        <w:rPr>
          <w:rFonts w:ascii="Calibri" w:hAnsi="Calibri" w:cs="Calibri"/>
          <w:b/>
          <w:sz w:val="22"/>
          <w:szCs w:val="22"/>
          <w:lang w:val="nl-BE"/>
        </w:rPr>
        <w:t>202</w:t>
      </w:r>
      <w:r w:rsidR="00A022A6">
        <w:rPr>
          <w:rFonts w:ascii="Calibri" w:hAnsi="Calibri" w:cs="Calibri"/>
          <w:b/>
          <w:sz w:val="22"/>
          <w:szCs w:val="22"/>
          <w:lang w:val="nl-BE"/>
        </w:rPr>
        <w:t>4</w:t>
      </w:r>
      <w:r w:rsidR="00B824A4" w:rsidRPr="00AE01C5">
        <w:rPr>
          <w:rFonts w:ascii="Calibri" w:hAnsi="Calibri" w:cs="Calibri"/>
          <w:b/>
          <w:sz w:val="22"/>
          <w:szCs w:val="22"/>
          <w:lang w:val="nl-BE"/>
        </w:rPr>
        <w:t xml:space="preserve"> </w:t>
      </w:r>
      <w:r w:rsidR="00C61EEA">
        <w:rPr>
          <w:rFonts w:ascii="Calibri" w:hAnsi="Calibri" w:cs="Calibri"/>
          <w:b/>
          <w:sz w:val="22"/>
          <w:szCs w:val="22"/>
          <w:lang w:val="nl-BE"/>
        </w:rPr>
        <w:t>Puurs-Sint-Amands</w:t>
      </w:r>
    </w:p>
    <w:p w14:paraId="3AA3E021" w14:textId="77777777" w:rsidR="00BF111F" w:rsidRPr="00AE01C5" w:rsidRDefault="00BF111F" w:rsidP="00BF111F">
      <w:pPr>
        <w:rPr>
          <w:rFonts w:ascii="Calibri" w:hAnsi="Calibri" w:cs="Calibri"/>
          <w:sz w:val="22"/>
          <w:szCs w:val="22"/>
          <w:lang w:val="nl-BE"/>
        </w:rPr>
      </w:pPr>
    </w:p>
    <w:p w14:paraId="3BDA180C" w14:textId="77777777" w:rsidR="00BF111F" w:rsidRPr="00AE01C5" w:rsidRDefault="00BF111F" w:rsidP="00BF111F">
      <w:pPr>
        <w:tabs>
          <w:tab w:val="left" w:leader="dot" w:pos="6237"/>
          <w:tab w:val="decimal" w:leader="dot" w:pos="10348"/>
        </w:tabs>
        <w:spacing w:line="480" w:lineRule="auto"/>
        <w:rPr>
          <w:rFonts w:ascii="Calibri" w:hAnsi="Calibri" w:cs="Calibri"/>
          <w:sz w:val="22"/>
          <w:szCs w:val="22"/>
          <w:lang w:val="nl-BE"/>
        </w:rPr>
      </w:pPr>
      <w:r w:rsidRPr="00AE01C5">
        <w:rPr>
          <w:rFonts w:ascii="Calibri" w:hAnsi="Calibri" w:cs="Calibri"/>
          <w:sz w:val="22"/>
          <w:szCs w:val="22"/>
          <w:lang w:val="nl-BE"/>
        </w:rPr>
        <w:t xml:space="preserve">Naam </w:t>
      </w:r>
      <w:r w:rsidRPr="00AE01C5">
        <w:rPr>
          <w:rFonts w:ascii="Calibri" w:hAnsi="Calibri" w:cs="Calibri"/>
          <w:sz w:val="22"/>
          <w:szCs w:val="22"/>
          <w:lang w:val="nl-BE"/>
        </w:rPr>
        <w:tab/>
        <w:t>Telefoon/GSM</w:t>
      </w:r>
      <w:r w:rsidRPr="00AE01C5">
        <w:rPr>
          <w:rFonts w:ascii="Calibri" w:hAnsi="Calibri" w:cs="Calibri"/>
          <w:sz w:val="22"/>
          <w:szCs w:val="22"/>
          <w:lang w:val="nl-BE"/>
        </w:rPr>
        <w:tab/>
      </w:r>
    </w:p>
    <w:p w14:paraId="38D957D5" w14:textId="77777777" w:rsidR="00BF111F" w:rsidRPr="00AE01C5" w:rsidRDefault="00BF111F" w:rsidP="00BF111F">
      <w:pPr>
        <w:pStyle w:val="BehaagTekst"/>
        <w:widowControl w:val="0"/>
        <w:tabs>
          <w:tab w:val="left" w:leader="dot" w:pos="6237"/>
          <w:tab w:val="decimal" w:leader="dot" w:pos="10348"/>
        </w:tabs>
        <w:spacing w:line="480" w:lineRule="auto"/>
        <w:jc w:val="left"/>
        <w:rPr>
          <w:rFonts w:ascii="Calibri" w:hAnsi="Calibri" w:cs="Calibri"/>
          <w:snapToGrid w:val="0"/>
          <w:sz w:val="22"/>
          <w:szCs w:val="22"/>
          <w:lang w:val="nl-BE"/>
        </w:rPr>
      </w:pPr>
      <w:r w:rsidRPr="00AE01C5">
        <w:rPr>
          <w:rFonts w:ascii="Calibri" w:hAnsi="Calibri" w:cs="Calibri"/>
          <w:snapToGrid w:val="0"/>
          <w:sz w:val="22"/>
          <w:szCs w:val="22"/>
          <w:lang w:val="nl-BE"/>
        </w:rPr>
        <w:t xml:space="preserve">Straat </w:t>
      </w:r>
      <w:r w:rsidRPr="00AE01C5">
        <w:rPr>
          <w:rFonts w:ascii="Calibri" w:hAnsi="Calibri" w:cs="Calibri"/>
          <w:snapToGrid w:val="0"/>
          <w:sz w:val="22"/>
          <w:szCs w:val="22"/>
          <w:lang w:val="nl-BE"/>
        </w:rPr>
        <w:tab/>
        <w:t xml:space="preserve"> E-mail</w:t>
      </w:r>
      <w:r w:rsidRPr="00AE01C5">
        <w:rPr>
          <w:rFonts w:ascii="Calibri" w:hAnsi="Calibri" w:cs="Calibri"/>
          <w:snapToGrid w:val="0"/>
          <w:sz w:val="22"/>
          <w:szCs w:val="22"/>
          <w:lang w:val="nl-BE"/>
        </w:rPr>
        <w:tab/>
      </w:r>
    </w:p>
    <w:p w14:paraId="4D9C35B2" w14:textId="77777777" w:rsidR="002F0741" w:rsidRDefault="00FC7A7A" w:rsidP="00BF111F">
      <w:pPr>
        <w:pStyle w:val="BehaagTekst"/>
        <w:widowControl w:val="0"/>
        <w:tabs>
          <w:tab w:val="left" w:leader="dot" w:pos="2268"/>
          <w:tab w:val="decimal" w:leader="dot" w:pos="10348"/>
        </w:tabs>
        <w:spacing w:line="480" w:lineRule="auto"/>
        <w:jc w:val="left"/>
        <w:rPr>
          <w:rFonts w:ascii="Calibri" w:hAnsi="Calibri" w:cs="Calibri"/>
          <w:snapToGrid w:val="0"/>
          <w:sz w:val="22"/>
          <w:szCs w:val="22"/>
          <w:lang w:val="nl-BE"/>
        </w:rPr>
      </w:pPr>
      <w:r w:rsidRPr="00AE01C5">
        <w:rPr>
          <w:rFonts w:ascii="Calibri" w:hAnsi="Calibri" w:cs="Calibri"/>
          <w:snapToGrid w:val="0"/>
          <w:sz w:val="22"/>
          <w:szCs w:val="22"/>
          <w:lang w:val="nl-BE"/>
        </w:rPr>
        <w:t xml:space="preserve">Postnummer </w:t>
      </w:r>
      <w:r w:rsidR="00F40B5D">
        <w:rPr>
          <w:rFonts w:ascii="Calibri" w:hAnsi="Calibri" w:cs="Calibri"/>
          <w:snapToGrid w:val="0"/>
          <w:sz w:val="22"/>
          <w:szCs w:val="22"/>
          <w:lang w:val="nl-BE"/>
        </w:rPr>
        <w:t>……………</w:t>
      </w:r>
      <w:r w:rsidR="00C61EEA">
        <w:rPr>
          <w:rFonts w:ascii="Calibri" w:hAnsi="Calibri" w:cs="Calibri"/>
          <w:snapToGrid w:val="0"/>
          <w:sz w:val="22"/>
          <w:szCs w:val="22"/>
          <w:lang w:val="nl-BE"/>
        </w:rPr>
        <w:t xml:space="preserve"> </w:t>
      </w:r>
      <w:r w:rsidRPr="00AE01C5">
        <w:rPr>
          <w:rFonts w:ascii="Calibri" w:hAnsi="Calibri" w:cs="Calibri"/>
          <w:snapToGrid w:val="0"/>
          <w:sz w:val="22"/>
          <w:szCs w:val="22"/>
          <w:lang w:val="nl-BE"/>
        </w:rPr>
        <w:t xml:space="preserve">Gemeente:  </w:t>
      </w:r>
      <w:r w:rsidR="00F40B5D" w:rsidRPr="00F40B5D">
        <w:rPr>
          <w:rFonts w:ascii="Calibri" w:hAnsi="Calibri" w:cs="Calibri"/>
          <w:b/>
          <w:bCs/>
          <w:snapToGrid w:val="0"/>
          <w:sz w:val="22"/>
          <w:szCs w:val="22"/>
          <w:lang w:val="nl-BE"/>
        </w:rPr>
        <w:t>Puurs-Sint-Amands</w:t>
      </w:r>
      <w:r w:rsidR="00F40B5D">
        <w:rPr>
          <w:rFonts w:ascii="Calibri" w:hAnsi="Calibri" w:cs="Calibri"/>
          <w:snapToGrid w:val="0"/>
          <w:sz w:val="22"/>
          <w:szCs w:val="22"/>
          <w:lang w:val="nl-BE"/>
        </w:rPr>
        <w:t xml:space="preserve"> </w:t>
      </w:r>
    </w:p>
    <w:p w14:paraId="050B4732" w14:textId="15D05E67" w:rsidR="00BF111F" w:rsidRPr="00AE01C5" w:rsidRDefault="00BF111F" w:rsidP="00BF111F">
      <w:pPr>
        <w:pStyle w:val="BehaagTekst"/>
        <w:widowControl w:val="0"/>
        <w:tabs>
          <w:tab w:val="left" w:leader="dot" w:pos="2268"/>
          <w:tab w:val="decimal" w:leader="dot" w:pos="10348"/>
        </w:tabs>
        <w:spacing w:line="480" w:lineRule="auto"/>
        <w:jc w:val="left"/>
        <w:rPr>
          <w:rFonts w:ascii="Calibri" w:hAnsi="Calibri" w:cs="Calibri"/>
          <w:sz w:val="22"/>
          <w:szCs w:val="22"/>
          <w:lang w:val="nl-BE"/>
        </w:rPr>
      </w:pPr>
      <w:r w:rsidRPr="00AE01C5">
        <w:rPr>
          <w:rFonts w:ascii="Calibri" w:hAnsi="Calibri" w:cs="Calibri"/>
          <w:sz w:val="22"/>
          <w:szCs w:val="22"/>
          <w:lang w:val="nl-BE"/>
        </w:rPr>
        <w:t>bestelt volgende</w:t>
      </w:r>
      <w:r w:rsidR="0027137C">
        <w:rPr>
          <w:rFonts w:ascii="Calibri" w:hAnsi="Calibri" w:cs="Calibri"/>
          <w:sz w:val="22"/>
          <w:szCs w:val="22"/>
          <w:lang w:val="nl-BE"/>
        </w:rPr>
        <w:t xml:space="preserve"> boom</w:t>
      </w:r>
      <w:r w:rsidR="00D60BCE">
        <w:rPr>
          <w:rFonts w:ascii="Calibri" w:hAnsi="Calibri" w:cs="Calibri"/>
          <w:sz w:val="22"/>
          <w:szCs w:val="22"/>
          <w:lang w:val="nl-BE"/>
        </w:rPr>
        <w:t xml:space="preserve"> (één)</w:t>
      </w:r>
      <w:r w:rsidRPr="00AE01C5">
        <w:rPr>
          <w:rFonts w:ascii="Calibri" w:hAnsi="Calibri" w:cs="Calibri"/>
          <w:sz w:val="22"/>
          <w:szCs w:val="22"/>
          <w:lang w:val="nl-BE"/>
        </w:rPr>
        <w:t>:</w:t>
      </w:r>
    </w:p>
    <w:tbl>
      <w:tblPr>
        <w:tblW w:w="3103" w:type="dxa"/>
        <w:tblInd w:w="1428" w:type="dxa"/>
        <w:tblLayout w:type="fixed"/>
        <w:tblCellMar>
          <w:left w:w="57" w:type="dxa"/>
          <w:right w:w="57" w:type="dxa"/>
        </w:tblCellMar>
        <w:tblLook w:val="0000" w:firstRow="0" w:lastRow="0" w:firstColumn="0" w:lastColumn="0" w:noHBand="0" w:noVBand="0"/>
      </w:tblPr>
      <w:tblGrid>
        <w:gridCol w:w="694"/>
        <w:gridCol w:w="2409"/>
      </w:tblGrid>
      <w:tr w:rsidR="00D60BCE" w:rsidRPr="00AE01C5" w14:paraId="36CF3A14" w14:textId="77777777" w:rsidTr="00D60BCE">
        <w:trPr>
          <w:trHeight w:hRule="exact" w:val="271"/>
        </w:trPr>
        <w:tc>
          <w:tcPr>
            <w:tcW w:w="694" w:type="dxa"/>
            <w:vAlign w:val="bottom"/>
          </w:tcPr>
          <w:p w14:paraId="36ACB7A3" w14:textId="3B410654"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7591768C" w14:textId="60EEA2D8" w:rsidR="00D60BCE" w:rsidRPr="00AE01C5" w:rsidRDefault="00A022A6" w:rsidP="00D60BCE">
            <w:pPr>
              <w:spacing w:after="58"/>
              <w:rPr>
                <w:rFonts w:ascii="Calibri" w:hAnsi="Calibri" w:cs="Calibri"/>
                <w:sz w:val="22"/>
                <w:szCs w:val="22"/>
                <w:lang w:val="nl-BE"/>
              </w:rPr>
            </w:pPr>
            <w:r>
              <w:rPr>
                <w:rFonts w:ascii="Calibri" w:hAnsi="Calibri" w:cs="Calibri"/>
                <w:sz w:val="22"/>
                <w:szCs w:val="22"/>
                <w:lang w:val="nl-BE"/>
              </w:rPr>
              <w:t>E</w:t>
            </w:r>
            <w:r w:rsidR="00D60BCE">
              <w:rPr>
                <w:rFonts w:ascii="Calibri" w:hAnsi="Calibri" w:cs="Calibri"/>
                <w:sz w:val="22"/>
                <w:szCs w:val="22"/>
                <w:lang w:val="nl-BE"/>
              </w:rPr>
              <w:t>ik</w:t>
            </w:r>
          </w:p>
        </w:tc>
      </w:tr>
      <w:tr w:rsidR="00D60BCE" w:rsidRPr="00AE01C5" w14:paraId="43F71709" w14:textId="77777777" w:rsidTr="00D60BCE">
        <w:trPr>
          <w:trHeight w:hRule="exact" w:val="289"/>
        </w:trPr>
        <w:tc>
          <w:tcPr>
            <w:tcW w:w="694" w:type="dxa"/>
            <w:vAlign w:val="bottom"/>
          </w:tcPr>
          <w:p w14:paraId="3581BECC" w14:textId="3C682FBD"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46F3D560" w14:textId="05906437" w:rsidR="00D60BCE" w:rsidRPr="00AE01C5" w:rsidRDefault="00A022A6" w:rsidP="00D60BCE">
            <w:pPr>
              <w:spacing w:after="58"/>
              <w:rPr>
                <w:rFonts w:ascii="Calibri" w:hAnsi="Calibri" w:cs="Calibri"/>
                <w:sz w:val="22"/>
                <w:szCs w:val="22"/>
                <w:lang w:val="nl-BE"/>
              </w:rPr>
            </w:pPr>
            <w:r>
              <w:rPr>
                <w:rFonts w:ascii="Calibri" w:hAnsi="Calibri" w:cs="Calibri"/>
                <w:sz w:val="22"/>
                <w:szCs w:val="22"/>
                <w:lang w:val="nl-BE"/>
              </w:rPr>
              <w:t>L</w:t>
            </w:r>
            <w:r w:rsidR="00D60BCE">
              <w:rPr>
                <w:rFonts w:ascii="Calibri" w:hAnsi="Calibri" w:cs="Calibri"/>
                <w:sz w:val="22"/>
                <w:szCs w:val="22"/>
                <w:lang w:val="nl-BE"/>
              </w:rPr>
              <w:t>inde</w:t>
            </w:r>
          </w:p>
        </w:tc>
      </w:tr>
      <w:tr w:rsidR="00D60BCE" w:rsidRPr="00AE01C5" w14:paraId="66038A98" w14:textId="77777777" w:rsidTr="00D60BCE">
        <w:trPr>
          <w:trHeight w:hRule="exact" w:val="293"/>
        </w:trPr>
        <w:tc>
          <w:tcPr>
            <w:tcW w:w="694" w:type="dxa"/>
            <w:vAlign w:val="bottom"/>
          </w:tcPr>
          <w:p w14:paraId="5BEC86FD" w14:textId="03FC3A09"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793B86FD" w14:textId="125E1ED6" w:rsidR="00D60BCE" w:rsidRPr="00AE01C5" w:rsidRDefault="0012305C" w:rsidP="00D60BCE">
            <w:pPr>
              <w:spacing w:after="58"/>
              <w:rPr>
                <w:rFonts w:ascii="Calibri" w:hAnsi="Calibri" w:cs="Calibri"/>
                <w:sz w:val="22"/>
                <w:szCs w:val="22"/>
                <w:lang w:val="nl-BE"/>
              </w:rPr>
            </w:pPr>
            <w:r>
              <w:rPr>
                <w:rFonts w:ascii="Calibri" w:hAnsi="Calibri" w:cs="Calibri"/>
                <w:sz w:val="22"/>
                <w:szCs w:val="22"/>
                <w:lang w:val="nl-BE"/>
              </w:rPr>
              <w:t>Veldesdoorn</w:t>
            </w:r>
          </w:p>
        </w:tc>
      </w:tr>
      <w:tr w:rsidR="00D60BCE" w:rsidRPr="00AE01C5" w14:paraId="1AB2B5F1" w14:textId="77777777" w:rsidTr="00D60BCE">
        <w:trPr>
          <w:trHeight w:hRule="exact" w:val="284"/>
        </w:trPr>
        <w:tc>
          <w:tcPr>
            <w:tcW w:w="694" w:type="dxa"/>
            <w:vAlign w:val="bottom"/>
          </w:tcPr>
          <w:p w14:paraId="0DAE379E" w14:textId="7E4B0C9C"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30E8E334" w14:textId="39A5E583" w:rsidR="00D60BCE" w:rsidRPr="00AE01C5" w:rsidRDefault="0012305C" w:rsidP="00D60BCE">
            <w:pPr>
              <w:spacing w:after="58"/>
              <w:rPr>
                <w:rFonts w:ascii="Calibri" w:hAnsi="Calibri" w:cs="Calibri"/>
                <w:sz w:val="22"/>
                <w:szCs w:val="22"/>
                <w:lang w:val="nl-BE"/>
              </w:rPr>
            </w:pPr>
            <w:r>
              <w:rPr>
                <w:rFonts w:ascii="Calibri" w:hAnsi="Calibri" w:cs="Calibri"/>
                <w:sz w:val="22"/>
                <w:szCs w:val="22"/>
                <w:lang w:val="nl-BE"/>
              </w:rPr>
              <w:t>Lijsterbes</w:t>
            </w:r>
          </w:p>
        </w:tc>
      </w:tr>
      <w:tr w:rsidR="00D60BCE" w:rsidRPr="00AE01C5" w14:paraId="7FC2141F" w14:textId="77777777" w:rsidTr="00D60BCE">
        <w:trPr>
          <w:trHeight w:hRule="exact" w:val="273"/>
        </w:trPr>
        <w:tc>
          <w:tcPr>
            <w:tcW w:w="694" w:type="dxa"/>
            <w:vAlign w:val="bottom"/>
          </w:tcPr>
          <w:p w14:paraId="3126CDB9" w14:textId="202FB65C"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54FAA369" w14:textId="0DD01EB5" w:rsidR="00D60BCE" w:rsidRPr="00AE01C5" w:rsidRDefault="00D60BCE" w:rsidP="00D60BCE">
            <w:pPr>
              <w:spacing w:after="58"/>
              <w:rPr>
                <w:rFonts w:ascii="Calibri" w:hAnsi="Calibri" w:cs="Calibri"/>
                <w:sz w:val="22"/>
                <w:szCs w:val="22"/>
                <w:lang w:val="nl-BE"/>
              </w:rPr>
            </w:pPr>
            <w:r>
              <w:rPr>
                <w:rFonts w:ascii="Calibri" w:hAnsi="Calibri" w:cs="Calibri"/>
                <w:sz w:val="22"/>
                <w:szCs w:val="22"/>
                <w:lang w:val="nl-BE"/>
              </w:rPr>
              <w:t>Gewone vogelkers</w:t>
            </w:r>
          </w:p>
        </w:tc>
      </w:tr>
      <w:tr w:rsidR="00D60BCE" w:rsidRPr="00AE01C5" w14:paraId="48BF10A3" w14:textId="77777777" w:rsidTr="00D60BCE">
        <w:trPr>
          <w:trHeight w:hRule="exact" w:val="278"/>
        </w:trPr>
        <w:tc>
          <w:tcPr>
            <w:tcW w:w="694" w:type="dxa"/>
            <w:vAlign w:val="bottom"/>
          </w:tcPr>
          <w:p w14:paraId="6C6EB425" w14:textId="66452CAE"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538AEFC2" w14:textId="0B822886" w:rsidR="00D60BCE" w:rsidRPr="00AE01C5" w:rsidRDefault="0012305C" w:rsidP="00D60BCE">
            <w:pPr>
              <w:spacing w:after="58"/>
              <w:rPr>
                <w:rFonts w:ascii="Calibri" w:hAnsi="Calibri" w:cs="Calibri"/>
                <w:sz w:val="22"/>
                <w:szCs w:val="22"/>
                <w:lang w:val="nl-BE"/>
              </w:rPr>
            </w:pPr>
            <w:r>
              <w:rPr>
                <w:rFonts w:ascii="Calibri" w:hAnsi="Calibri" w:cs="Calibri"/>
                <w:sz w:val="22"/>
                <w:szCs w:val="22"/>
                <w:lang w:val="nl-BE"/>
              </w:rPr>
              <w:t>Haagbeuk</w:t>
            </w:r>
          </w:p>
        </w:tc>
      </w:tr>
      <w:tr w:rsidR="00D60BCE" w:rsidRPr="00AE01C5" w14:paraId="526226F1" w14:textId="77777777" w:rsidTr="00D60BCE">
        <w:trPr>
          <w:trHeight w:hRule="exact" w:val="281"/>
        </w:trPr>
        <w:tc>
          <w:tcPr>
            <w:tcW w:w="694" w:type="dxa"/>
            <w:vAlign w:val="bottom"/>
          </w:tcPr>
          <w:p w14:paraId="4A8645AF" w14:textId="06D0077A"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64EE27D6" w14:textId="22AFBA2E" w:rsidR="00D60BCE" w:rsidRPr="00AE01C5" w:rsidRDefault="00D60BCE" w:rsidP="00D60BCE">
            <w:pPr>
              <w:spacing w:after="58"/>
              <w:rPr>
                <w:rFonts w:ascii="Calibri" w:hAnsi="Calibri" w:cs="Calibri"/>
                <w:sz w:val="22"/>
                <w:szCs w:val="22"/>
                <w:lang w:val="nl-BE"/>
              </w:rPr>
            </w:pPr>
            <w:r>
              <w:rPr>
                <w:rFonts w:ascii="Calibri" w:hAnsi="Calibri" w:cs="Calibri"/>
                <w:sz w:val="22"/>
                <w:szCs w:val="22"/>
                <w:lang w:val="nl-BE"/>
              </w:rPr>
              <w:t>Appelboom</w:t>
            </w:r>
          </w:p>
        </w:tc>
      </w:tr>
      <w:tr w:rsidR="00D60BCE" w:rsidRPr="00AE01C5" w14:paraId="59126AFA" w14:textId="77777777" w:rsidTr="00D60BCE">
        <w:trPr>
          <w:trHeight w:hRule="exact" w:val="286"/>
        </w:trPr>
        <w:tc>
          <w:tcPr>
            <w:tcW w:w="694" w:type="dxa"/>
            <w:vAlign w:val="bottom"/>
          </w:tcPr>
          <w:p w14:paraId="516AD04E" w14:textId="75BB74E3" w:rsidR="00D60BCE" w:rsidRDefault="00D60BCE" w:rsidP="00D60BCE">
            <w:pPr>
              <w:spacing w:after="58"/>
              <w:jc w:val="center"/>
              <w:rPr>
                <w:rFonts w:ascii="Calibri" w:hAnsi="Calibri" w:cs="Calibri"/>
                <w:sz w:val="22"/>
                <w:szCs w:val="22"/>
                <w:lang w:val="nl-BE"/>
              </w:rPr>
            </w:pPr>
            <w:r>
              <w:rPr>
                <w:rFonts w:ascii="Wingdings" w:eastAsia="Wingdings" w:hAnsi="Wingdings" w:cs="Wingdings"/>
                <w:sz w:val="22"/>
                <w:szCs w:val="22"/>
                <w:lang w:val="nl-BE"/>
              </w:rPr>
              <w:t>o</w:t>
            </w:r>
          </w:p>
        </w:tc>
        <w:tc>
          <w:tcPr>
            <w:tcW w:w="2409" w:type="dxa"/>
          </w:tcPr>
          <w:p w14:paraId="1A7CD102" w14:textId="01C24EED" w:rsidR="00D60BCE" w:rsidRPr="00AE01C5" w:rsidRDefault="00D60BCE" w:rsidP="00D60BCE">
            <w:pPr>
              <w:spacing w:after="58"/>
              <w:rPr>
                <w:rFonts w:ascii="Calibri" w:hAnsi="Calibri" w:cs="Calibri"/>
                <w:sz w:val="22"/>
                <w:szCs w:val="22"/>
                <w:lang w:val="nl-BE"/>
              </w:rPr>
            </w:pPr>
            <w:r>
              <w:rPr>
                <w:rFonts w:ascii="Calibri" w:hAnsi="Calibri" w:cs="Calibri"/>
                <w:sz w:val="22"/>
                <w:szCs w:val="22"/>
                <w:lang w:val="nl-BE"/>
              </w:rPr>
              <w:t>P</w:t>
            </w:r>
            <w:r w:rsidR="00A022A6">
              <w:rPr>
                <w:rFonts w:ascii="Calibri" w:hAnsi="Calibri" w:cs="Calibri"/>
                <w:sz w:val="22"/>
                <w:szCs w:val="22"/>
                <w:lang w:val="nl-BE"/>
              </w:rPr>
              <w:t>ruimen</w:t>
            </w:r>
            <w:r>
              <w:rPr>
                <w:rFonts w:ascii="Calibri" w:hAnsi="Calibri" w:cs="Calibri"/>
                <w:sz w:val="22"/>
                <w:szCs w:val="22"/>
                <w:lang w:val="nl-BE"/>
              </w:rPr>
              <w:t>boom</w:t>
            </w:r>
          </w:p>
        </w:tc>
      </w:tr>
    </w:tbl>
    <w:p w14:paraId="4B32CAC8" w14:textId="6394A2AF" w:rsidR="003D5CEA" w:rsidRDefault="003D5CEA">
      <w:pPr>
        <w:pStyle w:val="Geenafstand"/>
        <w:rPr>
          <w:rFonts w:asciiTheme="minorHAnsi" w:hAnsiTheme="minorHAnsi" w:cstheme="minorHAnsi"/>
          <w:sz w:val="22"/>
          <w:szCs w:val="22"/>
          <w:lang w:val="nl-BE"/>
        </w:rPr>
      </w:pPr>
    </w:p>
    <w:p w14:paraId="5832126D" w14:textId="13F9CD4C" w:rsidR="00F40B5D" w:rsidRDefault="00F40B5D">
      <w:pPr>
        <w:pStyle w:val="Geenafstand"/>
        <w:rPr>
          <w:rFonts w:asciiTheme="minorHAnsi" w:hAnsiTheme="minorHAnsi" w:cstheme="minorHAnsi"/>
          <w:sz w:val="22"/>
          <w:szCs w:val="22"/>
          <w:lang w:val="nl-BE"/>
        </w:rPr>
      </w:pPr>
    </w:p>
    <w:p w14:paraId="71458D16" w14:textId="7C126077" w:rsidR="00F40B5D" w:rsidRDefault="001B3145" w:rsidP="3FB96A6A">
      <w:pPr>
        <w:pStyle w:val="Geenafstand"/>
        <w:rPr>
          <w:rFonts w:asciiTheme="minorHAnsi" w:hAnsiTheme="minorHAnsi" w:cstheme="minorBidi"/>
          <w:b/>
          <w:bCs/>
          <w:sz w:val="22"/>
          <w:szCs w:val="22"/>
          <w:lang w:val="nl-BE"/>
        </w:rPr>
      </w:pPr>
      <w:r w:rsidRPr="3FB96A6A">
        <w:rPr>
          <w:rFonts w:asciiTheme="minorHAnsi" w:hAnsiTheme="minorHAnsi" w:cstheme="minorBidi"/>
          <w:b/>
          <w:bCs/>
          <w:sz w:val="22"/>
          <w:szCs w:val="22"/>
          <w:lang w:val="nl-BE"/>
        </w:rPr>
        <w:t xml:space="preserve">Het afhaalmoment vindt plaats op </w:t>
      </w:r>
      <w:r w:rsidR="0520DA48" w:rsidRPr="3FB96A6A">
        <w:rPr>
          <w:rFonts w:asciiTheme="minorHAnsi" w:hAnsiTheme="minorHAnsi" w:cstheme="minorBidi"/>
          <w:b/>
          <w:bCs/>
          <w:sz w:val="22"/>
          <w:szCs w:val="22"/>
          <w:lang w:val="nl-BE"/>
        </w:rPr>
        <w:t xml:space="preserve">zaterdag </w:t>
      </w:r>
      <w:r w:rsidR="00F74D96">
        <w:rPr>
          <w:rFonts w:asciiTheme="minorHAnsi" w:hAnsiTheme="minorHAnsi" w:cstheme="minorBidi"/>
          <w:b/>
          <w:bCs/>
          <w:sz w:val="22"/>
          <w:szCs w:val="22"/>
          <w:lang w:val="nl-BE"/>
        </w:rPr>
        <w:t>0</w:t>
      </w:r>
      <w:r w:rsidR="00910FFA">
        <w:rPr>
          <w:rFonts w:asciiTheme="minorHAnsi" w:hAnsiTheme="minorHAnsi" w:cstheme="minorBidi"/>
          <w:b/>
          <w:bCs/>
          <w:sz w:val="22"/>
          <w:szCs w:val="22"/>
          <w:lang w:val="nl-BE"/>
        </w:rPr>
        <w:t>7</w:t>
      </w:r>
      <w:r w:rsidR="00F74D96">
        <w:rPr>
          <w:rFonts w:asciiTheme="minorHAnsi" w:hAnsiTheme="minorHAnsi" w:cstheme="minorBidi"/>
          <w:b/>
          <w:bCs/>
          <w:sz w:val="22"/>
          <w:szCs w:val="22"/>
          <w:lang w:val="nl-BE"/>
        </w:rPr>
        <w:t xml:space="preserve"> december 202</w:t>
      </w:r>
      <w:r w:rsidR="00CC3A44">
        <w:rPr>
          <w:rFonts w:asciiTheme="minorHAnsi" w:hAnsiTheme="minorHAnsi" w:cstheme="minorBidi"/>
          <w:b/>
          <w:bCs/>
          <w:sz w:val="22"/>
          <w:szCs w:val="22"/>
          <w:lang w:val="nl-BE"/>
        </w:rPr>
        <w:t>4</w:t>
      </w:r>
      <w:r w:rsidR="2BB1817D" w:rsidRPr="3FB96A6A">
        <w:rPr>
          <w:rFonts w:asciiTheme="minorHAnsi" w:hAnsiTheme="minorHAnsi" w:cstheme="minorBidi"/>
          <w:b/>
          <w:bCs/>
          <w:sz w:val="22"/>
          <w:szCs w:val="22"/>
          <w:lang w:val="nl-BE"/>
        </w:rPr>
        <w:t xml:space="preserve"> tussen </w:t>
      </w:r>
      <w:r w:rsidR="00F74D96">
        <w:rPr>
          <w:rFonts w:asciiTheme="minorHAnsi" w:hAnsiTheme="minorHAnsi" w:cstheme="minorBidi"/>
          <w:b/>
          <w:bCs/>
          <w:sz w:val="22"/>
          <w:szCs w:val="22"/>
          <w:lang w:val="nl-BE"/>
        </w:rPr>
        <w:t xml:space="preserve">08u00 </w:t>
      </w:r>
      <w:r w:rsidR="2BB1817D" w:rsidRPr="3FB96A6A">
        <w:rPr>
          <w:rFonts w:asciiTheme="minorHAnsi" w:hAnsiTheme="minorHAnsi" w:cstheme="minorBidi"/>
          <w:b/>
          <w:bCs/>
          <w:sz w:val="22"/>
          <w:szCs w:val="22"/>
          <w:lang w:val="nl-BE"/>
        </w:rPr>
        <w:t>-1</w:t>
      </w:r>
      <w:r w:rsidR="00F74D96">
        <w:rPr>
          <w:rFonts w:asciiTheme="minorHAnsi" w:hAnsiTheme="minorHAnsi" w:cstheme="minorBidi"/>
          <w:b/>
          <w:bCs/>
          <w:sz w:val="22"/>
          <w:szCs w:val="22"/>
          <w:lang w:val="nl-BE"/>
        </w:rPr>
        <w:t>3</w:t>
      </w:r>
      <w:r w:rsidR="2BB1817D" w:rsidRPr="3FB96A6A">
        <w:rPr>
          <w:rFonts w:asciiTheme="minorHAnsi" w:hAnsiTheme="minorHAnsi" w:cstheme="minorBidi"/>
          <w:b/>
          <w:bCs/>
          <w:sz w:val="22"/>
          <w:szCs w:val="22"/>
          <w:lang w:val="nl-BE"/>
        </w:rPr>
        <w:t>u</w:t>
      </w:r>
      <w:r w:rsidR="00F74D96">
        <w:rPr>
          <w:rFonts w:asciiTheme="minorHAnsi" w:hAnsiTheme="minorHAnsi" w:cstheme="minorBidi"/>
          <w:b/>
          <w:bCs/>
          <w:sz w:val="22"/>
          <w:szCs w:val="22"/>
          <w:lang w:val="nl-BE"/>
        </w:rPr>
        <w:t>00</w:t>
      </w:r>
      <w:r w:rsidR="2BB1817D" w:rsidRPr="3FB96A6A">
        <w:rPr>
          <w:rFonts w:asciiTheme="minorHAnsi" w:hAnsiTheme="minorHAnsi" w:cstheme="minorBidi"/>
          <w:b/>
          <w:bCs/>
          <w:sz w:val="22"/>
          <w:szCs w:val="22"/>
          <w:lang w:val="nl-BE"/>
        </w:rPr>
        <w:t xml:space="preserve">, in het gemeentemagazijn te </w:t>
      </w:r>
      <w:r w:rsidR="00F745A5">
        <w:rPr>
          <w:rFonts w:asciiTheme="minorHAnsi" w:hAnsiTheme="minorHAnsi" w:cstheme="minorBidi"/>
          <w:b/>
          <w:bCs/>
          <w:sz w:val="22"/>
          <w:szCs w:val="22"/>
          <w:lang w:val="nl-BE"/>
        </w:rPr>
        <w:t>Sint-Amands (</w:t>
      </w:r>
      <w:r w:rsidR="2BB1817D" w:rsidRPr="3FB96A6A">
        <w:rPr>
          <w:rFonts w:asciiTheme="minorHAnsi" w:hAnsiTheme="minorHAnsi" w:cstheme="minorBidi"/>
          <w:b/>
          <w:bCs/>
          <w:sz w:val="22"/>
          <w:szCs w:val="22"/>
          <w:lang w:val="nl-BE"/>
        </w:rPr>
        <w:t>Hemelrijken 11</w:t>
      </w:r>
      <w:r w:rsidR="00F745A5">
        <w:rPr>
          <w:rFonts w:asciiTheme="minorHAnsi" w:hAnsiTheme="minorHAnsi" w:cstheme="minorBidi"/>
          <w:b/>
          <w:bCs/>
          <w:sz w:val="22"/>
          <w:szCs w:val="22"/>
          <w:lang w:val="nl-BE"/>
        </w:rPr>
        <w:t>)</w:t>
      </w:r>
      <w:r w:rsidR="00E311A4" w:rsidRPr="3FB96A6A">
        <w:rPr>
          <w:rFonts w:asciiTheme="minorHAnsi" w:hAnsiTheme="minorHAnsi" w:cstheme="minorBidi"/>
          <w:b/>
          <w:bCs/>
          <w:sz w:val="22"/>
          <w:szCs w:val="22"/>
          <w:lang w:val="nl-BE"/>
        </w:rPr>
        <w:t>.</w:t>
      </w:r>
    </w:p>
    <w:p w14:paraId="6D96597A" w14:textId="236D1B63" w:rsidR="001B3145" w:rsidRPr="00633448" w:rsidRDefault="001B3145" w:rsidP="00633448">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22"/>
          <w:szCs w:val="22"/>
          <w:lang w:val="nl-BE"/>
        </w:rPr>
      </w:pPr>
      <w:r>
        <w:rPr>
          <w:rFonts w:asciiTheme="minorHAnsi" w:hAnsiTheme="minorHAnsi" w:cstheme="minorHAnsi"/>
          <w:b/>
          <w:bCs/>
          <w:sz w:val="22"/>
          <w:szCs w:val="22"/>
          <w:lang w:val="nl-BE"/>
        </w:rPr>
        <w:t>Zorg voor aangepast vervoer</w:t>
      </w:r>
      <w:r w:rsidR="00867CBE">
        <w:rPr>
          <w:rFonts w:asciiTheme="minorHAnsi" w:hAnsiTheme="minorHAnsi" w:cstheme="minorHAnsi"/>
          <w:b/>
          <w:bCs/>
          <w:sz w:val="22"/>
          <w:szCs w:val="22"/>
          <w:lang w:val="nl-BE"/>
        </w:rPr>
        <w:t>.</w:t>
      </w:r>
      <w:r w:rsidR="00633448">
        <w:rPr>
          <w:rFonts w:asciiTheme="minorHAnsi" w:hAnsiTheme="minorHAnsi" w:cstheme="minorHAnsi"/>
          <w:b/>
          <w:bCs/>
          <w:sz w:val="22"/>
          <w:szCs w:val="22"/>
          <w:lang w:val="nl-BE"/>
        </w:rPr>
        <w:t xml:space="preserve"> </w:t>
      </w:r>
      <w:r w:rsidR="00F745A5" w:rsidRPr="00F745A5">
        <w:rPr>
          <w:rFonts w:asciiTheme="minorHAnsi" w:hAnsiTheme="minorHAnsi" w:cstheme="minorHAnsi"/>
          <w:b/>
          <w:bCs/>
          <w:sz w:val="22"/>
          <w:szCs w:val="22"/>
          <w:lang w:val="nl-BE"/>
        </w:rPr>
        <w:t xml:space="preserve">De middelgrote en grote bomen zijn bij </w:t>
      </w:r>
      <w:proofErr w:type="spellStart"/>
      <w:r w:rsidR="00F745A5" w:rsidRPr="00F745A5">
        <w:rPr>
          <w:rFonts w:asciiTheme="minorHAnsi" w:hAnsiTheme="minorHAnsi" w:cstheme="minorHAnsi"/>
          <w:b/>
          <w:bCs/>
          <w:sz w:val="22"/>
          <w:szCs w:val="22"/>
          <w:lang w:val="nl-BE"/>
        </w:rPr>
        <w:t>ophaling</w:t>
      </w:r>
      <w:proofErr w:type="spellEnd"/>
      <w:r w:rsidR="00F745A5" w:rsidRPr="00F745A5">
        <w:rPr>
          <w:rFonts w:asciiTheme="minorHAnsi" w:hAnsiTheme="minorHAnsi" w:cstheme="minorHAnsi"/>
          <w:b/>
          <w:bCs/>
          <w:sz w:val="22"/>
          <w:szCs w:val="22"/>
          <w:lang w:val="nl-BE"/>
        </w:rPr>
        <w:t xml:space="preserve"> tussen de </w:t>
      </w:r>
      <w:r w:rsidR="006C568B">
        <w:rPr>
          <w:rFonts w:asciiTheme="minorHAnsi" w:hAnsiTheme="minorHAnsi" w:cstheme="minorHAnsi"/>
          <w:b/>
          <w:bCs/>
          <w:sz w:val="22"/>
          <w:szCs w:val="22"/>
          <w:lang w:val="nl-BE"/>
        </w:rPr>
        <w:t>175</w:t>
      </w:r>
      <w:r w:rsidR="00F745A5" w:rsidRPr="00F745A5">
        <w:rPr>
          <w:rFonts w:asciiTheme="minorHAnsi" w:hAnsiTheme="minorHAnsi" w:cstheme="minorHAnsi"/>
          <w:b/>
          <w:bCs/>
          <w:sz w:val="22"/>
          <w:szCs w:val="22"/>
          <w:lang w:val="nl-BE"/>
        </w:rPr>
        <w:t xml:space="preserve"> cm en </w:t>
      </w:r>
      <w:r w:rsidR="006C568B">
        <w:rPr>
          <w:rFonts w:asciiTheme="minorHAnsi" w:hAnsiTheme="minorHAnsi" w:cstheme="minorHAnsi"/>
          <w:b/>
          <w:bCs/>
          <w:sz w:val="22"/>
          <w:szCs w:val="22"/>
          <w:lang w:val="nl-BE"/>
        </w:rPr>
        <w:t>2</w:t>
      </w:r>
      <w:r w:rsidR="00F745A5" w:rsidRPr="00F745A5">
        <w:rPr>
          <w:rFonts w:asciiTheme="minorHAnsi" w:hAnsiTheme="minorHAnsi" w:cstheme="minorHAnsi"/>
          <w:b/>
          <w:bCs/>
          <w:sz w:val="22"/>
          <w:szCs w:val="22"/>
          <w:lang w:val="nl-BE"/>
        </w:rPr>
        <w:t>00 cm groot, en de fruitbomen tussen de 100 cm en 150 cm. De bomen worden met blote wortel aangeboden.</w:t>
      </w:r>
    </w:p>
    <w:sectPr w:rsidR="001B3145" w:rsidRPr="00633448">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DD87" w14:textId="77777777" w:rsidR="003857A3" w:rsidRDefault="003857A3" w:rsidP="008F3AB5">
      <w:r>
        <w:separator/>
      </w:r>
    </w:p>
  </w:endnote>
  <w:endnote w:type="continuationSeparator" w:id="0">
    <w:p w14:paraId="124591B8" w14:textId="77777777" w:rsidR="003857A3" w:rsidRDefault="003857A3" w:rsidP="008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Calibri"/>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124E" w14:textId="77777777" w:rsidR="003857A3" w:rsidRDefault="003857A3" w:rsidP="008F3AB5">
      <w:r>
        <w:separator/>
      </w:r>
    </w:p>
  </w:footnote>
  <w:footnote w:type="continuationSeparator" w:id="0">
    <w:p w14:paraId="07D99B02" w14:textId="77777777" w:rsidR="003857A3" w:rsidRDefault="003857A3" w:rsidP="008F3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5F64A1E"/>
    <w:multiLevelType w:val="hybridMultilevel"/>
    <w:tmpl w:val="8AC41004"/>
    <w:lvl w:ilvl="0" w:tplc="ACD622C0">
      <w:start w:val="1"/>
      <w:numFmt w:val="bullet"/>
      <w:lvlText w:val=""/>
      <w:lvlJc w:val="left"/>
      <w:pPr>
        <w:ind w:left="930" w:hanging="570"/>
      </w:pPr>
      <w:rPr>
        <w:rFonts w:ascii="Symbol" w:eastAsia="Times New Roman"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1162891337">
    <w:abstractNumId w:val="4"/>
  </w:num>
  <w:num w:numId="2" w16cid:durableId="1513184697">
    <w:abstractNumId w:val="3"/>
  </w:num>
  <w:num w:numId="3" w16cid:durableId="197664309">
    <w:abstractNumId w:val="1"/>
  </w:num>
  <w:num w:numId="4" w16cid:durableId="526989828">
    <w:abstractNumId w:val="0"/>
  </w:num>
  <w:num w:numId="5" w16cid:durableId="385376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EA"/>
    <w:rsid w:val="00021263"/>
    <w:rsid w:val="00026A52"/>
    <w:rsid w:val="00032979"/>
    <w:rsid w:val="00037933"/>
    <w:rsid w:val="00040C27"/>
    <w:rsid w:val="0005452D"/>
    <w:rsid w:val="00071F50"/>
    <w:rsid w:val="000A3F8D"/>
    <w:rsid w:val="000B65F6"/>
    <w:rsid w:val="000C1AF7"/>
    <w:rsid w:val="000D589A"/>
    <w:rsid w:val="000E14B2"/>
    <w:rsid w:val="000E4832"/>
    <w:rsid w:val="000F74D5"/>
    <w:rsid w:val="00114790"/>
    <w:rsid w:val="00116891"/>
    <w:rsid w:val="0012305C"/>
    <w:rsid w:val="00127390"/>
    <w:rsid w:val="0014166B"/>
    <w:rsid w:val="0016245D"/>
    <w:rsid w:val="00164451"/>
    <w:rsid w:val="0016633C"/>
    <w:rsid w:val="00173852"/>
    <w:rsid w:val="001828AA"/>
    <w:rsid w:val="001915C3"/>
    <w:rsid w:val="001A6626"/>
    <w:rsid w:val="001B3145"/>
    <w:rsid w:val="001B388B"/>
    <w:rsid w:val="001B58C1"/>
    <w:rsid w:val="001C7FA0"/>
    <w:rsid w:val="001E008C"/>
    <w:rsid w:val="001F3B6F"/>
    <w:rsid w:val="001F63FB"/>
    <w:rsid w:val="001F648C"/>
    <w:rsid w:val="00210EA4"/>
    <w:rsid w:val="002158D8"/>
    <w:rsid w:val="00230E82"/>
    <w:rsid w:val="0026780E"/>
    <w:rsid w:val="0027137C"/>
    <w:rsid w:val="00293367"/>
    <w:rsid w:val="00294281"/>
    <w:rsid w:val="002943F6"/>
    <w:rsid w:val="002B74A5"/>
    <w:rsid w:val="002C6B1D"/>
    <w:rsid w:val="002E6BE3"/>
    <w:rsid w:val="002F0741"/>
    <w:rsid w:val="00305F4C"/>
    <w:rsid w:val="00320D6B"/>
    <w:rsid w:val="00336801"/>
    <w:rsid w:val="00357B23"/>
    <w:rsid w:val="00363E3D"/>
    <w:rsid w:val="00376D2F"/>
    <w:rsid w:val="003857A3"/>
    <w:rsid w:val="003A19CD"/>
    <w:rsid w:val="003A5555"/>
    <w:rsid w:val="003D5CEA"/>
    <w:rsid w:val="003E0C09"/>
    <w:rsid w:val="004000C3"/>
    <w:rsid w:val="00400B6E"/>
    <w:rsid w:val="00402304"/>
    <w:rsid w:val="00407966"/>
    <w:rsid w:val="00424D22"/>
    <w:rsid w:val="00452189"/>
    <w:rsid w:val="00495E96"/>
    <w:rsid w:val="004A499D"/>
    <w:rsid w:val="004B04C8"/>
    <w:rsid w:val="004C1A44"/>
    <w:rsid w:val="004C36A3"/>
    <w:rsid w:val="004D5CD7"/>
    <w:rsid w:val="004E3390"/>
    <w:rsid w:val="004F172F"/>
    <w:rsid w:val="004F4A3E"/>
    <w:rsid w:val="00501C85"/>
    <w:rsid w:val="00512049"/>
    <w:rsid w:val="0052352D"/>
    <w:rsid w:val="00536DD8"/>
    <w:rsid w:val="00547059"/>
    <w:rsid w:val="00550293"/>
    <w:rsid w:val="00552B6A"/>
    <w:rsid w:val="00557307"/>
    <w:rsid w:val="00561635"/>
    <w:rsid w:val="00561DD8"/>
    <w:rsid w:val="00593E65"/>
    <w:rsid w:val="00597ECE"/>
    <w:rsid w:val="005C325F"/>
    <w:rsid w:val="00605DEC"/>
    <w:rsid w:val="006063FF"/>
    <w:rsid w:val="00624235"/>
    <w:rsid w:val="00631B0D"/>
    <w:rsid w:val="00633448"/>
    <w:rsid w:val="00684C1D"/>
    <w:rsid w:val="00695CF9"/>
    <w:rsid w:val="006C3CC0"/>
    <w:rsid w:val="006C4F4F"/>
    <w:rsid w:val="006C568B"/>
    <w:rsid w:val="006D1735"/>
    <w:rsid w:val="006F30B3"/>
    <w:rsid w:val="0070120B"/>
    <w:rsid w:val="00713446"/>
    <w:rsid w:val="007406EF"/>
    <w:rsid w:val="0074367A"/>
    <w:rsid w:val="007A4161"/>
    <w:rsid w:val="007C194B"/>
    <w:rsid w:val="007C73DA"/>
    <w:rsid w:val="007D1777"/>
    <w:rsid w:val="008058AF"/>
    <w:rsid w:val="00814462"/>
    <w:rsid w:val="00817E5A"/>
    <w:rsid w:val="00830A34"/>
    <w:rsid w:val="00831EE5"/>
    <w:rsid w:val="00835420"/>
    <w:rsid w:val="00845D0E"/>
    <w:rsid w:val="00853617"/>
    <w:rsid w:val="0085717F"/>
    <w:rsid w:val="00860A49"/>
    <w:rsid w:val="00867CBE"/>
    <w:rsid w:val="008A2058"/>
    <w:rsid w:val="008A5A62"/>
    <w:rsid w:val="008B02D0"/>
    <w:rsid w:val="008B1DAB"/>
    <w:rsid w:val="008B2D13"/>
    <w:rsid w:val="008D16A2"/>
    <w:rsid w:val="008F3AB5"/>
    <w:rsid w:val="008F5377"/>
    <w:rsid w:val="00902A39"/>
    <w:rsid w:val="00907C32"/>
    <w:rsid w:val="00910FFA"/>
    <w:rsid w:val="00920230"/>
    <w:rsid w:val="00925160"/>
    <w:rsid w:val="0092632F"/>
    <w:rsid w:val="00932FDD"/>
    <w:rsid w:val="00933793"/>
    <w:rsid w:val="0093754A"/>
    <w:rsid w:val="00945D86"/>
    <w:rsid w:val="0098308B"/>
    <w:rsid w:val="0099356E"/>
    <w:rsid w:val="009A77E2"/>
    <w:rsid w:val="009B44FD"/>
    <w:rsid w:val="009C3BCD"/>
    <w:rsid w:val="009D5982"/>
    <w:rsid w:val="00A00DB2"/>
    <w:rsid w:val="00A022A6"/>
    <w:rsid w:val="00A04DBE"/>
    <w:rsid w:val="00A36892"/>
    <w:rsid w:val="00A41713"/>
    <w:rsid w:val="00A61A92"/>
    <w:rsid w:val="00A702B7"/>
    <w:rsid w:val="00A73011"/>
    <w:rsid w:val="00A76639"/>
    <w:rsid w:val="00A77F19"/>
    <w:rsid w:val="00A866E0"/>
    <w:rsid w:val="00A97481"/>
    <w:rsid w:val="00AA3245"/>
    <w:rsid w:val="00AC2346"/>
    <w:rsid w:val="00AC557C"/>
    <w:rsid w:val="00AC5B28"/>
    <w:rsid w:val="00AD5065"/>
    <w:rsid w:val="00AE01C5"/>
    <w:rsid w:val="00B0640A"/>
    <w:rsid w:val="00B336D7"/>
    <w:rsid w:val="00B43CB0"/>
    <w:rsid w:val="00B52E99"/>
    <w:rsid w:val="00B72F80"/>
    <w:rsid w:val="00B74B7D"/>
    <w:rsid w:val="00B76407"/>
    <w:rsid w:val="00B824A4"/>
    <w:rsid w:val="00B934B2"/>
    <w:rsid w:val="00B96006"/>
    <w:rsid w:val="00BC706E"/>
    <w:rsid w:val="00BD2051"/>
    <w:rsid w:val="00BF0027"/>
    <w:rsid w:val="00BF111F"/>
    <w:rsid w:val="00C13847"/>
    <w:rsid w:val="00C4377C"/>
    <w:rsid w:val="00C440D0"/>
    <w:rsid w:val="00C54760"/>
    <w:rsid w:val="00C559C7"/>
    <w:rsid w:val="00C61EEA"/>
    <w:rsid w:val="00C77F86"/>
    <w:rsid w:val="00C81FA6"/>
    <w:rsid w:val="00C9245A"/>
    <w:rsid w:val="00CC03CD"/>
    <w:rsid w:val="00CC3A44"/>
    <w:rsid w:val="00CD1387"/>
    <w:rsid w:val="00CE5824"/>
    <w:rsid w:val="00D069E0"/>
    <w:rsid w:val="00D23ADD"/>
    <w:rsid w:val="00D32E0A"/>
    <w:rsid w:val="00D3680B"/>
    <w:rsid w:val="00D44D20"/>
    <w:rsid w:val="00D60BCE"/>
    <w:rsid w:val="00D62F10"/>
    <w:rsid w:val="00D67502"/>
    <w:rsid w:val="00D70F6F"/>
    <w:rsid w:val="00D92F12"/>
    <w:rsid w:val="00DA0E12"/>
    <w:rsid w:val="00DD38BE"/>
    <w:rsid w:val="00DF0FF3"/>
    <w:rsid w:val="00E00D63"/>
    <w:rsid w:val="00E041DF"/>
    <w:rsid w:val="00E13A26"/>
    <w:rsid w:val="00E26969"/>
    <w:rsid w:val="00E311A4"/>
    <w:rsid w:val="00E32876"/>
    <w:rsid w:val="00E531AD"/>
    <w:rsid w:val="00E6277D"/>
    <w:rsid w:val="00E845E5"/>
    <w:rsid w:val="00E95132"/>
    <w:rsid w:val="00E9656D"/>
    <w:rsid w:val="00E97445"/>
    <w:rsid w:val="00EA73EE"/>
    <w:rsid w:val="00EB2DE6"/>
    <w:rsid w:val="00ED054C"/>
    <w:rsid w:val="00EE2A19"/>
    <w:rsid w:val="00EE3043"/>
    <w:rsid w:val="00EF0BBC"/>
    <w:rsid w:val="00F01C5E"/>
    <w:rsid w:val="00F15333"/>
    <w:rsid w:val="00F17DB1"/>
    <w:rsid w:val="00F2691A"/>
    <w:rsid w:val="00F40B5D"/>
    <w:rsid w:val="00F745A5"/>
    <w:rsid w:val="00F74D96"/>
    <w:rsid w:val="00F84A0B"/>
    <w:rsid w:val="00F85E1B"/>
    <w:rsid w:val="00F93BF0"/>
    <w:rsid w:val="00FC60DC"/>
    <w:rsid w:val="00FC7A7A"/>
    <w:rsid w:val="00FE423C"/>
    <w:rsid w:val="00FE5C82"/>
    <w:rsid w:val="0520DA48"/>
    <w:rsid w:val="07403CF2"/>
    <w:rsid w:val="1810ADF0"/>
    <w:rsid w:val="2BB1817D"/>
    <w:rsid w:val="3FB96A6A"/>
    <w:rsid w:val="7AB79423"/>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4132"/>
  <w15:docId w15:val="{88C92505-5916-475D-B36A-5627C678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5DEC"/>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styleId="Onopgelostemelding">
    <w:name w:val="Unresolved Mention"/>
    <w:basedOn w:val="Standaardalinea-lettertype"/>
    <w:uiPriority w:val="99"/>
    <w:semiHidden/>
    <w:unhideWhenUsed/>
    <w:rsid w:val="009D5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218">
      <w:bodyDiv w:val="1"/>
      <w:marLeft w:val="0"/>
      <w:marRight w:val="0"/>
      <w:marTop w:val="0"/>
      <w:marBottom w:val="0"/>
      <w:divBdr>
        <w:top w:val="none" w:sz="0" w:space="0" w:color="auto"/>
        <w:left w:val="none" w:sz="0" w:space="0" w:color="auto"/>
        <w:bottom w:val="none" w:sz="0" w:space="0" w:color="auto"/>
        <w:right w:val="none" w:sz="0" w:space="0" w:color="auto"/>
      </w:divBdr>
    </w:div>
    <w:div w:id="945573403">
      <w:bodyDiv w:val="1"/>
      <w:marLeft w:val="0"/>
      <w:marRight w:val="0"/>
      <w:marTop w:val="0"/>
      <w:marBottom w:val="0"/>
      <w:divBdr>
        <w:top w:val="none" w:sz="0" w:space="0" w:color="auto"/>
        <w:left w:val="none" w:sz="0" w:space="0" w:color="auto"/>
        <w:bottom w:val="none" w:sz="0" w:space="0" w:color="auto"/>
        <w:right w:val="none" w:sz="0" w:space="0" w:color="auto"/>
      </w:divBdr>
    </w:div>
    <w:div w:id="118640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7" ma:contentTypeDescription="Een nieuw document maken." ma:contentTypeScope="" ma:versionID="d041992d6c7c35fa86753ebf01d265e3">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41f9ed7b0ecbf19d45f340371267767e"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EF828-2343-46EA-B3AA-7DBCBB762A10}">
  <ds:schemaRefs>
    <ds:schemaRef ds:uri="http://schemas.microsoft.com/sharepoint/v3/contenttype/forms"/>
  </ds:schemaRefs>
</ds:datastoreItem>
</file>

<file path=customXml/itemProps2.xml><?xml version="1.0" encoding="utf-8"?>
<ds:datastoreItem xmlns:ds="http://schemas.openxmlformats.org/officeDocument/2006/customXml" ds:itemID="{96C5A868-68AE-4657-B841-C20304E6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29492-d7a5-4b57-b4a4-e66884d4363d"/>
    <ds:schemaRef ds:uri="40e76e7a-ba7a-4996-b579-3b5c5891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18BA5-510B-40CD-BFDE-473A4EA60268}">
  <ds:schemaRefs>
    <ds:schemaRef ds:uri="http://schemas.openxmlformats.org/officeDocument/2006/bibliography"/>
  </ds:schemaRefs>
</ds:datastoreItem>
</file>

<file path=customXml/itemProps4.xml><?xml version="1.0" encoding="utf-8"?>
<ds:datastoreItem xmlns:ds="http://schemas.openxmlformats.org/officeDocument/2006/customXml" ds:itemID="{63901F4E-420F-4FB4-8584-202B9877C50A}">
  <ds:schemaRefs>
    <ds:schemaRef ds:uri="http://schemas.microsoft.com/office/2006/metadata/properties"/>
    <ds:schemaRef ds:uri="http://schemas.microsoft.com/office/infopath/2007/PartnerControls"/>
    <ds:schemaRef ds:uri="f0529492-d7a5-4b57-b4a4-e66884d436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Kathleen Vaneeckhaute</cp:lastModifiedBy>
  <cp:revision>2</cp:revision>
  <cp:lastPrinted>2023-08-29T12:57:00Z</cp:lastPrinted>
  <dcterms:created xsi:type="dcterms:W3CDTF">2024-08-27T07:16:00Z</dcterms:created>
  <dcterms:modified xsi:type="dcterms:W3CDTF">2024-08-27T07:16:00Z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0x0101001F92115C4A91664AAE182F6BE4438344</vt:lpwstr>
  </property>
  <property fmtid="{D5CDD505-2E9C-101B-9397-08002B2CF9AE}" pid="10" name="MediaServiceImageTags">
    <vt:lpwstr/>
  </property>
</Properties>
</file>